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4A3" w:rsidRPr="00C664A3" w:rsidRDefault="00C664A3" w:rsidP="00C664A3">
      <w:pPr>
        <w:pStyle w:val="6"/>
        <w:jc w:val="right"/>
        <w:rPr>
          <w:sz w:val="26"/>
          <w:szCs w:val="26"/>
        </w:rPr>
      </w:pPr>
      <w:r w:rsidRPr="00C664A3">
        <w:rPr>
          <w:sz w:val="26"/>
          <w:szCs w:val="26"/>
        </w:rPr>
        <w:t>201</w:t>
      </w:r>
      <w:r w:rsidR="006A2791">
        <w:rPr>
          <w:sz w:val="26"/>
          <w:szCs w:val="26"/>
        </w:rPr>
        <w:t>9</w:t>
      </w:r>
      <w:r w:rsidRPr="00C664A3">
        <w:rPr>
          <w:sz w:val="26"/>
          <w:szCs w:val="26"/>
        </w:rPr>
        <w:t>-20</w:t>
      </w:r>
      <w:r w:rsidR="006A2791">
        <w:rPr>
          <w:sz w:val="26"/>
          <w:szCs w:val="26"/>
        </w:rPr>
        <w:t>20</w:t>
      </w:r>
      <w:bookmarkStart w:id="0" w:name="_GoBack"/>
      <w:bookmarkEnd w:id="0"/>
      <w:r w:rsidRPr="00C664A3">
        <w:rPr>
          <w:sz w:val="26"/>
          <w:szCs w:val="26"/>
        </w:rPr>
        <w:t xml:space="preserve"> учебный год</w:t>
      </w:r>
    </w:p>
    <w:p w:rsidR="00C664A3" w:rsidRPr="00C664A3" w:rsidRDefault="00C664A3" w:rsidP="00C664A3">
      <w:pPr>
        <w:pStyle w:val="6"/>
        <w:jc w:val="center"/>
        <w:rPr>
          <w:sz w:val="26"/>
          <w:szCs w:val="26"/>
        </w:rPr>
      </w:pPr>
      <w:r w:rsidRPr="00C664A3">
        <w:rPr>
          <w:sz w:val="26"/>
          <w:szCs w:val="26"/>
        </w:rPr>
        <w:t>Вопросы к экзамену по дисциплине «Потребительское право»</w:t>
      </w:r>
    </w:p>
    <w:p w:rsidR="00C664A3" w:rsidRPr="00C664A3" w:rsidRDefault="00C664A3" w:rsidP="00C664A3">
      <w:pPr>
        <w:pStyle w:val="a3"/>
        <w:jc w:val="both"/>
        <w:rPr>
          <w:sz w:val="26"/>
          <w:szCs w:val="26"/>
        </w:rPr>
      </w:pPr>
    </w:p>
    <w:p w:rsidR="00C664A3" w:rsidRPr="00C664A3" w:rsidRDefault="00C664A3" w:rsidP="00C664A3">
      <w:pPr>
        <w:pStyle w:val="a3"/>
        <w:numPr>
          <w:ilvl w:val="0"/>
          <w:numId w:val="1"/>
        </w:numPr>
        <w:tabs>
          <w:tab w:val="clear" w:pos="720"/>
          <w:tab w:val="num" w:pos="426"/>
          <w:tab w:val="left" w:pos="1134"/>
        </w:tabs>
        <w:ind w:left="0" w:firstLine="709"/>
        <w:jc w:val="both"/>
        <w:rPr>
          <w:sz w:val="26"/>
          <w:szCs w:val="26"/>
        </w:rPr>
      </w:pPr>
      <w:r w:rsidRPr="00C664A3">
        <w:rPr>
          <w:sz w:val="26"/>
          <w:szCs w:val="26"/>
        </w:rPr>
        <w:t>Предмет спецкурса, его практическая значимость.</w:t>
      </w:r>
    </w:p>
    <w:p w:rsidR="00C664A3" w:rsidRPr="00C664A3" w:rsidRDefault="00C664A3" w:rsidP="00C664A3">
      <w:pPr>
        <w:pStyle w:val="a3"/>
        <w:numPr>
          <w:ilvl w:val="0"/>
          <w:numId w:val="1"/>
        </w:numPr>
        <w:tabs>
          <w:tab w:val="clear" w:pos="720"/>
          <w:tab w:val="num" w:pos="426"/>
          <w:tab w:val="left" w:pos="1134"/>
        </w:tabs>
        <w:ind w:left="0" w:firstLine="709"/>
        <w:jc w:val="both"/>
        <w:rPr>
          <w:sz w:val="26"/>
          <w:szCs w:val="26"/>
        </w:rPr>
      </w:pPr>
      <w:r w:rsidRPr="00C664A3">
        <w:rPr>
          <w:sz w:val="26"/>
          <w:szCs w:val="26"/>
        </w:rPr>
        <w:t>Система спецкурса, его место в системе права РФ и юридических знаний.</w:t>
      </w:r>
    </w:p>
    <w:p w:rsidR="00C664A3" w:rsidRPr="00C664A3" w:rsidRDefault="00C664A3" w:rsidP="00C664A3">
      <w:pPr>
        <w:pStyle w:val="a3"/>
        <w:numPr>
          <w:ilvl w:val="0"/>
          <w:numId w:val="1"/>
        </w:numPr>
        <w:tabs>
          <w:tab w:val="clear" w:pos="720"/>
          <w:tab w:val="num" w:pos="426"/>
          <w:tab w:val="left" w:pos="1134"/>
        </w:tabs>
        <w:ind w:left="0" w:firstLine="709"/>
        <w:jc w:val="both"/>
        <w:rPr>
          <w:sz w:val="26"/>
          <w:szCs w:val="26"/>
        </w:rPr>
      </w:pPr>
      <w:r w:rsidRPr="00C664A3">
        <w:rPr>
          <w:sz w:val="26"/>
          <w:szCs w:val="26"/>
        </w:rPr>
        <w:t>История развития института защиты прав потребителей в России и за рубежом.</w:t>
      </w:r>
    </w:p>
    <w:p w:rsidR="00C664A3" w:rsidRPr="00C664A3" w:rsidRDefault="00C664A3" w:rsidP="00C664A3">
      <w:pPr>
        <w:pStyle w:val="a3"/>
        <w:numPr>
          <w:ilvl w:val="0"/>
          <w:numId w:val="1"/>
        </w:numPr>
        <w:tabs>
          <w:tab w:val="clear" w:pos="720"/>
          <w:tab w:val="num" w:pos="426"/>
          <w:tab w:val="left" w:pos="1134"/>
        </w:tabs>
        <w:ind w:left="0" w:firstLine="709"/>
        <w:jc w:val="both"/>
        <w:rPr>
          <w:sz w:val="26"/>
          <w:szCs w:val="26"/>
        </w:rPr>
      </w:pPr>
      <w:r w:rsidRPr="00C664A3">
        <w:rPr>
          <w:sz w:val="26"/>
          <w:szCs w:val="26"/>
        </w:rPr>
        <w:t>Законодательство о защите прав потребителей.</w:t>
      </w:r>
    </w:p>
    <w:p w:rsidR="00C664A3" w:rsidRPr="00C664A3" w:rsidRDefault="00C664A3" w:rsidP="00C664A3">
      <w:pPr>
        <w:pStyle w:val="a3"/>
        <w:numPr>
          <w:ilvl w:val="0"/>
          <w:numId w:val="1"/>
        </w:numPr>
        <w:tabs>
          <w:tab w:val="clear" w:pos="720"/>
          <w:tab w:val="num" w:pos="426"/>
          <w:tab w:val="left" w:pos="1134"/>
        </w:tabs>
        <w:ind w:left="0" w:firstLine="709"/>
        <w:jc w:val="both"/>
        <w:rPr>
          <w:sz w:val="26"/>
          <w:szCs w:val="26"/>
        </w:rPr>
      </w:pPr>
      <w:r w:rsidRPr="00C664A3">
        <w:rPr>
          <w:sz w:val="26"/>
          <w:szCs w:val="26"/>
        </w:rPr>
        <w:t>Понятие и  характеристика потребительского рынка.</w:t>
      </w:r>
    </w:p>
    <w:p w:rsidR="00C664A3" w:rsidRPr="00C664A3" w:rsidRDefault="00C664A3" w:rsidP="00C664A3">
      <w:pPr>
        <w:pStyle w:val="a3"/>
        <w:numPr>
          <w:ilvl w:val="0"/>
          <w:numId w:val="1"/>
        </w:numPr>
        <w:tabs>
          <w:tab w:val="clear" w:pos="720"/>
          <w:tab w:val="num" w:pos="426"/>
          <w:tab w:val="left" w:pos="1134"/>
        </w:tabs>
        <w:ind w:left="0" w:firstLine="709"/>
        <w:jc w:val="both"/>
        <w:rPr>
          <w:sz w:val="26"/>
          <w:szCs w:val="26"/>
        </w:rPr>
      </w:pPr>
      <w:r w:rsidRPr="00C664A3">
        <w:rPr>
          <w:sz w:val="26"/>
          <w:szCs w:val="26"/>
        </w:rPr>
        <w:t>Потребитель как субъект потребительского рынка – его характеристика.</w:t>
      </w:r>
    </w:p>
    <w:p w:rsidR="00C664A3" w:rsidRPr="00C664A3" w:rsidRDefault="00C664A3" w:rsidP="00C664A3">
      <w:pPr>
        <w:pStyle w:val="a3"/>
        <w:numPr>
          <w:ilvl w:val="0"/>
          <w:numId w:val="1"/>
        </w:numPr>
        <w:tabs>
          <w:tab w:val="clear" w:pos="720"/>
          <w:tab w:val="num" w:pos="426"/>
          <w:tab w:val="left" w:pos="1134"/>
        </w:tabs>
        <w:ind w:left="0" w:firstLine="709"/>
        <w:jc w:val="both"/>
        <w:rPr>
          <w:sz w:val="26"/>
          <w:szCs w:val="26"/>
        </w:rPr>
      </w:pPr>
      <w:r w:rsidRPr="00C664A3">
        <w:rPr>
          <w:sz w:val="26"/>
          <w:szCs w:val="26"/>
        </w:rPr>
        <w:t xml:space="preserve">Правовой статус продавца, изготовителя, исполнителя, уполномоченной организации  или уполномоченного индивидуального предпринимателя, импортера как субъектов потребительского рынка.                </w:t>
      </w:r>
    </w:p>
    <w:p w:rsidR="00C664A3" w:rsidRPr="00C664A3" w:rsidRDefault="00C664A3" w:rsidP="00C664A3">
      <w:pPr>
        <w:pStyle w:val="a3"/>
        <w:numPr>
          <w:ilvl w:val="0"/>
          <w:numId w:val="1"/>
        </w:numPr>
        <w:tabs>
          <w:tab w:val="clear" w:pos="720"/>
          <w:tab w:val="num" w:pos="426"/>
          <w:tab w:val="left" w:pos="1134"/>
        </w:tabs>
        <w:ind w:left="0" w:firstLine="709"/>
        <w:jc w:val="both"/>
        <w:rPr>
          <w:sz w:val="26"/>
          <w:szCs w:val="26"/>
        </w:rPr>
      </w:pPr>
      <w:r w:rsidRPr="00C664A3">
        <w:rPr>
          <w:sz w:val="26"/>
          <w:szCs w:val="26"/>
        </w:rPr>
        <w:t xml:space="preserve">Виды и характеристика организаций, осуществляющих торговую деятельность </w:t>
      </w:r>
    </w:p>
    <w:p w:rsidR="00C664A3" w:rsidRPr="00C664A3" w:rsidRDefault="00C664A3" w:rsidP="00C664A3">
      <w:pPr>
        <w:pStyle w:val="a3"/>
        <w:numPr>
          <w:ilvl w:val="0"/>
          <w:numId w:val="1"/>
        </w:numPr>
        <w:tabs>
          <w:tab w:val="clear" w:pos="720"/>
          <w:tab w:val="num" w:pos="426"/>
          <w:tab w:val="left" w:pos="1134"/>
        </w:tabs>
        <w:ind w:left="0" w:firstLine="709"/>
        <w:jc w:val="both"/>
        <w:rPr>
          <w:sz w:val="26"/>
          <w:szCs w:val="26"/>
        </w:rPr>
      </w:pPr>
      <w:r w:rsidRPr="00C664A3">
        <w:rPr>
          <w:sz w:val="26"/>
          <w:szCs w:val="26"/>
        </w:rPr>
        <w:t>Виды и характеристика организаций, предоставляющих услуги общественного питания</w:t>
      </w:r>
    </w:p>
    <w:p w:rsidR="00C664A3" w:rsidRPr="00C664A3" w:rsidRDefault="00C664A3" w:rsidP="00C664A3">
      <w:pPr>
        <w:pStyle w:val="a3"/>
        <w:numPr>
          <w:ilvl w:val="0"/>
          <w:numId w:val="1"/>
        </w:numPr>
        <w:tabs>
          <w:tab w:val="clear" w:pos="720"/>
          <w:tab w:val="num" w:pos="426"/>
          <w:tab w:val="left" w:pos="1134"/>
        </w:tabs>
        <w:ind w:left="0" w:firstLine="709"/>
        <w:jc w:val="both"/>
        <w:rPr>
          <w:sz w:val="26"/>
          <w:szCs w:val="26"/>
        </w:rPr>
      </w:pPr>
      <w:r w:rsidRPr="00C664A3">
        <w:rPr>
          <w:sz w:val="26"/>
          <w:szCs w:val="26"/>
        </w:rPr>
        <w:t xml:space="preserve">Публично-правовые средства государственного регулирования потребительского рынка – понятие, виды, общая характеристика. </w:t>
      </w:r>
    </w:p>
    <w:p w:rsidR="00C664A3" w:rsidRPr="00C664A3" w:rsidRDefault="00C664A3" w:rsidP="00C664A3">
      <w:pPr>
        <w:pStyle w:val="a3"/>
        <w:numPr>
          <w:ilvl w:val="0"/>
          <w:numId w:val="1"/>
        </w:numPr>
        <w:tabs>
          <w:tab w:val="clear" w:pos="720"/>
          <w:tab w:val="num" w:pos="426"/>
          <w:tab w:val="left" w:pos="1134"/>
        </w:tabs>
        <w:ind w:left="0" w:firstLine="709"/>
        <w:jc w:val="both"/>
        <w:rPr>
          <w:sz w:val="26"/>
          <w:szCs w:val="26"/>
        </w:rPr>
      </w:pPr>
      <w:r w:rsidRPr="00C664A3">
        <w:rPr>
          <w:sz w:val="26"/>
          <w:szCs w:val="26"/>
        </w:rPr>
        <w:t xml:space="preserve">Органы, осуществляющие защиту прав потребителей и их компетенция. </w:t>
      </w:r>
    </w:p>
    <w:p w:rsidR="00C664A3" w:rsidRPr="00C664A3" w:rsidRDefault="00C664A3" w:rsidP="00C664A3">
      <w:pPr>
        <w:pStyle w:val="a3"/>
        <w:numPr>
          <w:ilvl w:val="0"/>
          <w:numId w:val="1"/>
        </w:numPr>
        <w:tabs>
          <w:tab w:val="clear" w:pos="720"/>
          <w:tab w:val="num" w:pos="426"/>
          <w:tab w:val="left" w:pos="1134"/>
        </w:tabs>
        <w:ind w:left="0" w:firstLine="709"/>
        <w:jc w:val="both"/>
        <w:rPr>
          <w:sz w:val="26"/>
          <w:szCs w:val="26"/>
        </w:rPr>
      </w:pPr>
      <w:r w:rsidRPr="00C664A3">
        <w:rPr>
          <w:sz w:val="26"/>
          <w:szCs w:val="26"/>
        </w:rPr>
        <w:t>Применение  контрольно-кассовой техники при осуществлении наличных денежных расчетов.</w:t>
      </w:r>
    </w:p>
    <w:p w:rsidR="00C664A3" w:rsidRPr="00C664A3" w:rsidRDefault="00C664A3" w:rsidP="00C664A3">
      <w:pPr>
        <w:pStyle w:val="a3"/>
        <w:numPr>
          <w:ilvl w:val="0"/>
          <w:numId w:val="1"/>
        </w:numPr>
        <w:tabs>
          <w:tab w:val="clear" w:pos="720"/>
          <w:tab w:val="num" w:pos="426"/>
          <w:tab w:val="left" w:pos="1134"/>
        </w:tabs>
        <w:ind w:left="0" w:firstLine="709"/>
        <w:jc w:val="both"/>
        <w:rPr>
          <w:sz w:val="26"/>
          <w:szCs w:val="26"/>
        </w:rPr>
      </w:pPr>
      <w:r w:rsidRPr="00C664A3">
        <w:rPr>
          <w:sz w:val="26"/>
          <w:szCs w:val="26"/>
        </w:rPr>
        <w:t xml:space="preserve">Правовое регулирование стандартизации и сертификации </w:t>
      </w:r>
    </w:p>
    <w:p w:rsidR="00C664A3" w:rsidRPr="00C664A3" w:rsidRDefault="00C664A3" w:rsidP="00C664A3">
      <w:pPr>
        <w:pStyle w:val="a3"/>
        <w:numPr>
          <w:ilvl w:val="0"/>
          <w:numId w:val="1"/>
        </w:numPr>
        <w:tabs>
          <w:tab w:val="clear" w:pos="720"/>
          <w:tab w:val="num" w:pos="426"/>
          <w:tab w:val="left" w:pos="1134"/>
        </w:tabs>
        <w:ind w:left="0" w:firstLine="709"/>
        <w:jc w:val="both"/>
        <w:rPr>
          <w:sz w:val="26"/>
          <w:szCs w:val="26"/>
        </w:rPr>
      </w:pPr>
      <w:r w:rsidRPr="00C664A3">
        <w:rPr>
          <w:sz w:val="26"/>
          <w:szCs w:val="26"/>
        </w:rPr>
        <w:t>Правовое регулирование лицензирования отдельных видов деятельности</w:t>
      </w:r>
    </w:p>
    <w:p w:rsidR="00C664A3" w:rsidRPr="00C664A3" w:rsidRDefault="00C664A3" w:rsidP="00C664A3">
      <w:pPr>
        <w:pStyle w:val="a3"/>
        <w:numPr>
          <w:ilvl w:val="0"/>
          <w:numId w:val="1"/>
        </w:numPr>
        <w:tabs>
          <w:tab w:val="clear" w:pos="720"/>
          <w:tab w:val="num" w:pos="426"/>
          <w:tab w:val="left" w:pos="1134"/>
        </w:tabs>
        <w:ind w:left="0" w:firstLine="709"/>
        <w:jc w:val="both"/>
        <w:rPr>
          <w:sz w:val="26"/>
          <w:szCs w:val="26"/>
        </w:rPr>
      </w:pPr>
      <w:r w:rsidRPr="00C664A3">
        <w:rPr>
          <w:sz w:val="26"/>
          <w:szCs w:val="26"/>
        </w:rPr>
        <w:t>Государственное регулирование цен</w:t>
      </w:r>
    </w:p>
    <w:p w:rsidR="00C664A3" w:rsidRPr="00C664A3" w:rsidRDefault="00C664A3" w:rsidP="00C664A3">
      <w:pPr>
        <w:pStyle w:val="a3"/>
        <w:numPr>
          <w:ilvl w:val="0"/>
          <w:numId w:val="1"/>
        </w:numPr>
        <w:tabs>
          <w:tab w:val="clear" w:pos="720"/>
          <w:tab w:val="num" w:pos="426"/>
          <w:tab w:val="left" w:pos="1134"/>
        </w:tabs>
        <w:ind w:left="0" w:firstLine="709"/>
        <w:jc w:val="both"/>
        <w:rPr>
          <w:sz w:val="26"/>
          <w:szCs w:val="26"/>
        </w:rPr>
      </w:pPr>
      <w:r w:rsidRPr="00C664A3">
        <w:rPr>
          <w:sz w:val="26"/>
          <w:szCs w:val="26"/>
        </w:rPr>
        <w:t>Частноправовые средства государственного регулирования потребительского рынка –  понятие, виды, общая характеристика.</w:t>
      </w:r>
    </w:p>
    <w:p w:rsidR="00C664A3" w:rsidRPr="00C664A3" w:rsidRDefault="00C664A3" w:rsidP="00C664A3">
      <w:pPr>
        <w:pStyle w:val="a3"/>
        <w:numPr>
          <w:ilvl w:val="0"/>
          <w:numId w:val="1"/>
        </w:numPr>
        <w:tabs>
          <w:tab w:val="clear" w:pos="720"/>
          <w:tab w:val="num" w:pos="426"/>
          <w:tab w:val="left" w:pos="1134"/>
        </w:tabs>
        <w:ind w:left="0" w:firstLine="709"/>
        <w:jc w:val="both"/>
        <w:rPr>
          <w:sz w:val="26"/>
          <w:szCs w:val="26"/>
        </w:rPr>
      </w:pPr>
      <w:r w:rsidRPr="00C664A3">
        <w:rPr>
          <w:sz w:val="26"/>
          <w:szCs w:val="26"/>
        </w:rPr>
        <w:t xml:space="preserve"> Характеристика понятия «товар» – понятие, признаки, классификации</w:t>
      </w:r>
    </w:p>
    <w:p w:rsidR="00C664A3" w:rsidRPr="00C664A3" w:rsidRDefault="00C664A3" w:rsidP="00C664A3">
      <w:pPr>
        <w:pStyle w:val="a3"/>
        <w:numPr>
          <w:ilvl w:val="0"/>
          <w:numId w:val="1"/>
        </w:numPr>
        <w:tabs>
          <w:tab w:val="clear" w:pos="720"/>
          <w:tab w:val="num" w:pos="426"/>
          <w:tab w:val="left" w:pos="1134"/>
        </w:tabs>
        <w:ind w:left="0" w:firstLine="709"/>
        <w:jc w:val="both"/>
        <w:rPr>
          <w:sz w:val="26"/>
          <w:szCs w:val="26"/>
        </w:rPr>
      </w:pPr>
      <w:r w:rsidRPr="00C664A3">
        <w:rPr>
          <w:sz w:val="26"/>
          <w:szCs w:val="26"/>
        </w:rPr>
        <w:t xml:space="preserve"> Характеристика понятий  «работа» и « услуга»- понятие, признаки, виды.</w:t>
      </w:r>
    </w:p>
    <w:p w:rsidR="00C664A3" w:rsidRPr="00C664A3" w:rsidRDefault="00C664A3" w:rsidP="00C664A3">
      <w:pPr>
        <w:pStyle w:val="a3"/>
        <w:numPr>
          <w:ilvl w:val="0"/>
          <w:numId w:val="1"/>
        </w:numPr>
        <w:tabs>
          <w:tab w:val="clear" w:pos="720"/>
          <w:tab w:val="num" w:pos="426"/>
          <w:tab w:val="left" w:pos="1134"/>
        </w:tabs>
        <w:ind w:left="0" w:firstLine="709"/>
        <w:jc w:val="both"/>
        <w:rPr>
          <w:sz w:val="26"/>
          <w:szCs w:val="26"/>
        </w:rPr>
      </w:pPr>
      <w:r w:rsidRPr="00C664A3">
        <w:rPr>
          <w:sz w:val="26"/>
          <w:szCs w:val="26"/>
        </w:rPr>
        <w:t xml:space="preserve">Требования, предъявляемые к качеству товаров, работ и услуг. </w:t>
      </w:r>
    </w:p>
    <w:p w:rsidR="00C664A3" w:rsidRPr="00C664A3" w:rsidRDefault="00C664A3" w:rsidP="00C664A3">
      <w:pPr>
        <w:pStyle w:val="a3"/>
        <w:numPr>
          <w:ilvl w:val="0"/>
          <w:numId w:val="1"/>
        </w:numPr>
        <w:tabs>
          <w:tab w:val="clear" w:pos="720"/>
          <w:tab w:val="num" w:pos="426"/>
          <w:tab w:val="left" w:pos="1134"/>
        </w:tabs>
        <w:ind w:left="0" w:firstLine="709"/>
        <w:jc w:val="both"/>
        <w:rPr>
          <w:sz w:val="26"/>
          <w:szCs w:val="26"/>
        </w:rPr>
      </w:pPr>
      <w:r w:rsidRPr="00C664A3">
        <w:rPr>
          <w:sz w:val="26"/>
          <w:szCs w:val="26"/>
        </w:rPr>
        <w:t xml:space="preserve"> Недостатки товаров (работ и услуг) – их характеристика и виды.</w:t>
      </w:r>
    </w:p>
    <w:p w:rsidR="00C664A3" w:rsidRPr="00C664A3" w:rsidRDefault="00C664A3" w:rsidP="00C664A3">
      <w:pPr>
        <w:pStyle w:val="a3"/>
        <w:numPr>
          <w:ilvl w:val="0"/>
          <w:numId w:val="1"/>
        </w:numPr>
        <w:tabs>
          <w:tab w:val="clear" w:pos="720"/>
          <w:tab w:val="num" w:pos="426"/>
          <w:tab w:val="left" w:pos="1134"/>
        </w:tabs>
        <w:ind w:left="0" w:firstLine="709"/>
        <w:jc w:val="both"/>
        <w:rPr>
          <w:sz w:val="26"/>
          <w:szCs w:val="26"/>
        </w:rPr>
      </w:pPr>
      <w:r w:rsidRPr="00C664A3">
        <w:rPr>
          <w:sz w:val="26"/>
          <w:szCs w:val="26"/>
        </w:rPr>
        <w:t xml:space="preserve"> Последствия продажи товара ненадлежащего качества.</w:t>
      </w:r>
    </w:p>
    <w:p w:rsidR="00C664A3" w:rsidRPr="00C664A3" w:rsidRDefault="00C664A3" w:rsidP="00C664A3">
      <w:pPr>
        <w:pStyle w:val="a3"/>
        <w:numPr>
          <w:ilvl w:val="0"/>
          <w:numId w:val="1"/>
        </w:numPr>
        <w:tabs>
          <w:tab w:val="clear" w:pos="720"/>
          <w:tab w:val="num" w:pos="426"/>
          <w:tab w:val="left" w:pos="1134"/>
        </w:tabs>
        <w:ind w:left="0" w:firstLine="709"/>
        <w:jc w:val="both"/>
        <w:rPr>
          <w:sz w:val="26"/>
          <w:szCs w:val="26"/>
        </w:rPr>
      </w:pPr>
      <w:r w:rsidRPr="00C664A3">
        <w:rPr>
          <w:sz w:val="26"/>
          <w:szCs w:val="26"/>
        </w:rPr>
        <w:t>Право потребителя на обмен товара надлежащего качества и условия реализации данного права.</w:t>
      </w:r>
    </w:p>
    <w:p w:rsidR="00C664A3" w:rsidRPr="00C664A3" w:rsidRDefault="00C664A3" w:rsidP="00C664A3">
      <w:pPr>
        <w:pStyle w:val="a3"/>
        <w:numPr>
          <w:ilvl w:val="0"/>
          <w:numId w:val="1"/>
        </w:numPr>
        <w:tabs>
          <w:tab w:val="clear" w:pos="720"/>
          <w:tab w:val="num" w:pos="426"/>
          <w:tab w:val="left" w:pos="1134"/>
        </w:tabs>
        <w:ind w:left="0" w:firstLine="709"/>
        <w:jc w:val="both"/>
        <w:rPr>
          <w:sz w:val="26"/>
          <w:szCs w:val="26"/>
        </w:rPr>
      </w:pPr>
      <w:r w:rsidRPr="00C664A3">
        <w:rPr>
          <w:sz w:val="26"/>
          <w:szCs w:val="26"/>
        </w:rPr>
        <w:t xml:space="preserve">  Правовое значение установления срока службы и  срока годности в отношении товара (работы).</w:t>
      </w:r>
    </w:p>
    <w:p w:rsidR="00C664A3" w:rsidRPr="00C664A3" w:rsidRDefault="00C664A3" w:rsidP="00C664A3">
      <w:pPr>
        <w:pStyle w:val="a3"/>
        <w:numPr>
          <w:ilvl w:val="0"/>
          <w:numId w:val="1"/>
        </w:numPr>
        <w:tabs>
          <w:tab w:val="clear" w:pos="720"/>
          <w:tab w:val="num" w:pos="426"/>
          <w:tab w:val="left" w:pos="1134"/>
        </w:tabs>
        <w:ind w:left="0" w:firstLine="709"/>
        <w:jc w:val="both"/>
        <w:rPr>
          <w:sz w:val="26"/>
          <w:szCs w:val="26"/>
        </w:rPr>
      </w:pPr>
      <w:r w:rsidRPr="00C664A3">
        <w:rPr>
          <w:sz w:val="26"/>
          <w:szCs w:val="26"/>
        </w:rPr>
        <w:t>Правовое значение установления гарантийного срока в отношении товара (работы).</w:t>
      </w:r>
    </w:p>
    <w:p w:rsidR="00C664A3" w:rsidRPr="00C664A3" w:rsidRDefault="00C664A3" w:rsidP="00C664A3">
      <w:pPr>
        <w:pStyle w:val="a3"/>
        <w:numPr>
          <w:ilvl w:val="0"/>
          <w:numId w:val="1"/>
        </w:numPr>
        <w:tabs>
          <w:tab w:val="clear" w:pos="720"/>
          <w:tab w:val="num" w:pos="426"/>
          <w:tab w:val="left" w:pos="1134"/>
        </w:tabs>
        <w:ind w:left="0" w:firstLine="709"/>
        <w:jc w:val="both"/>
        <w:rPr>
          <w:sz w:val="26"/>
          <w:szCs w:val="26"/>
        </w:rPr>
      </w:pPr>
      <w:r w:rsidRPr="00C664A3">
        <w:rPr>
          <w:sz w:val="26"/>
          <w:szCs w:val="26"/>
        </w:rPr>
        <w:t xml:space="preserve">Сроки выполнения работ (оказания услуг) потребителю, сроки устранения недостатков в выполненной работе (оказанной услуге), сроки удовлетворения отдельных требований потребителя и правовое значение их установления. </w:t>
      </w:r>
    </w:p>
    <w:p w:rsidR="00C664A3" w:rsidRPr="00C664A3" w:rsidRDefault="00C664A3" w:rsidP="00C664A3">
      <w:pPr>
        <w:pStyle w:val="a3"/>
        <w:numPr>
          <w:ilvl w:val="0"/>
          <w:numId w:val="1"/>
        </w:numPr>
        <w:tabs>
          <w:tab w:val="clear" w:pos="720"/>
          <w:tab w:val="num" w:pos="426"/>
          <w:tab w:val="left" w:pos="1134"/>
        </w:tabs>
        <w:ind w:left="0" w:firstLine="709"/>
        <w:jc w:val="both"/>
        <w:rPr>
          <w:sz w:val="26"/>
          <w:szCs w:val="26"/>
        </w:rPr>
      </w:pPr>
      <w:r w:rsidRPr="00C664A3">
        <w:rPr>
          <w:sz w:val="26"/>
          <w:szCs w:val="26"/>
        </w:rPr>
        <w:t>Последствия нарушения исполнителем сроков выполнения работ (оказания услуг).</w:t>
      </w:r>
    </w:p>
    <w:p w:rsidR="00C664A3" w:rsidRPr="00C664A3" w:rsidRDefault="00C664A3" w:rsidP="00C664A3">
      <w:pPr>
        <w:pStyle w:val="a3"/>
        <w:numPr>
          <w:ilvl w:val="0"/>
          <w:numId w:val="1"/>
        </w:numPr>
        <w:tabs>
          <w:tab w:val="clear" w:pos="720"/>
          <w:tab w:val="num" w:pos="426"/>
          <w:tab w:val="left" w:pos="1134"/>
        </w:tabs>
        <w:ind w:left="0" w:firstLine="709"/>
        <w:jc w:val="both"/>
        <w:rPr>
          <w:sz w:val="26"/>
          <w:szCs w:val="26"/>
        </w:rPr>
      </w:pPr>
      <w:r w:rsidRPr="00C664A3">
        <w:rPr>
          <w:sz w:val="26"/>
          <w:szCs w:val="26"/>
        </w:rPr>
        <w:t>Права потребителя в случае  обнаружения недостатков выполненной работы (оказанной услуги).</w:t>
      </w:r>
    </w:p>
    <w:p w:rsidR="00C664A3" w:rsidRPr="00C664A3" w:rsidRDefault="00C664A3" w:rsidP="00C664A3">
      <w:pPr>
        <w:pStyle w:val="a3"/>
        <w:numPr>
          <w:ilvl w:val="0"/>
          <w:numId w:val="1"/>
        </w:numPr>
        <w:tabs>
          <w:tab w:val="clear" w:pos="720"/>
          <w:tab w:val="num" w:pos="426"/>
          <w:tab w:val="left" w:pos="1134"/>
        </w:tabs>
        <w:ind w:left="0" w:firstLine="709"/>
        <w:jc w:val="both"/>
        <w:rPr>
          <w:sz w:val="26"/>
          <w:szCs w:val="26"/>
        </w:rPr>
      </w:pPr>
      <w:r w:rsidRPr="00C664A3">
        <w:rPr>
          <w:sz w:val="26"/>
          <w:szCs w:val="26"/>
        </w:rPr>
        <w:t>Содержание права потребителя на безопасность товара (работы, услуги).</w:t>
      </w:r>
    </w:p>
    <w:p w:rsidR="00C664A3" w:rsidRPr="00C664A3" w:rsidRDefault="00C664A3" w:rsidP="00C664A3">
      <w:pPr>
        <w:pStyle w:val="a3"/>
        <w:numPr>
          <w:ilvl w:val="0"/>
          <w:numId w:val="1"/>
        </w:numPr>
        <w:tabs>
          <w:tab w:val="clear" w:pos="720"/>
          <w:tab w:val="num" w:pos="426"/>
          <w:tab w:val="left" w:pos="1134"/>
        </w:tabs>
        <w:ind w:left="0" w:firstLine="709"/>
        <w:jc w:val="both"/>
        <w:rPr>
          <w:sz w:val="26"/>
          <w:szCs w:val="26"/>
        </w:rPr>
      </w:pPr>
      <w:r w:rsidRPr="00C664A3">
        <w:rPr>
          <w:sz w:val="26"/>
          <w:szCs w:val="26"/>
        </w:rPr>
        <w:lastRenderedPageBreak/>
        <w:t xml:space="preserve"> Содержание права потребителя на информацию об изготовителе (исполнителе, продавце) и о режиме работы продавца (исполнителя)</w:t>
      </w:r>
    </w:p>
    <w:p w:rsidR="00C664A3" w:rsidRPr="00C664A3" w:rsidRDefault="00C664A3" w:rsidP="00C664A3">
      <w:pPr>
        <w:pStyle w:val="a3"/>
        <w:numPr>
          <w:ilvl w:val="0"/>
          <w:numId w:val="1"/>
        </w:numPr>
        <w:tabs>
          <w:tab w:val="clear" w:pos="720"/>
          <w:tab w:val="num" w:pos="426"/>
          <w:tab w:val="left" w:pos="1134"/>
        </w:tabs>
        <w:ind w:left="0" w:firstLine="709"/>
        <w:jc w:val="both"/>
        <w:rPr>
          <w:sz w:val="26"/>
          <w:szCs w:val="26"/>
        </w:rPr>
      </w:pPr>
      <w:r w:rsidRPr="00C664A3">
        <w:rPr>
          <w:sz w:val="26"/>
          <w:szCs w:val="26"/>
        </w:rPr>
        <w:t>Содержание права потребителя на информацию о товарах (работах, услугах).</w:t>
      </w:r>
    </w:p>
    <w:p w:rsidR="00C664A3" w:rsidRPr="00C664A3" w:rsidRDefault="00C664A3" w:rsidP="00C664A3">
      <w:pPr>
        <w:pStyle w:val="a3"/>
        <w:numPr>
          <w:ilvl w:val="0"/>
          <w:numId w:val="1"/>
        </w:numPr>
        <w:tabs>
          <w:tab w:val="clear" w:pos="720"/>
          <w:tab w:val="num" w:pos="426"/>
          <w:tab w:val="left" w:pos="1134"/>
        </w:tabs>
        <w:ind w:left="0" w:firstLine="709"/>
        <w:jc w:val="both"/>
        <w:rPr>
          <w:sz w:val="26"/>
          <w:szCs w:val="26"/>
        </w:rPr>
      </w:pPr>
      <w:r w:rsidRPr="00C664A3">
        <w:rPr>
          <w:sz w:val="26"/>
          <w:szCs w:val="26"/>
        </w:rPr>
        <w:t>Смета на выполнение работ (оказание услуг), и оплата выполненной работы (оказанной услуги)</w:t>
      </w:r>
    </w:p>
    <w:p w:rsidR="00C664A3" w:rsidRPr="00C664A3" w:rsidRDefault="00C664A3" w:rsidP="00C664A3">
      <w:pPr>
        <w:pStyle w:val="a3"/>
        <w:numPr>
          <w:ilvl w:val="0"/>
          <w:numId w:val="1"/>
        </w:numPr>
        <w:tabs>
          <w:tab w:val="clear" w:pos="720"/>
          <w:tab w:val="num" w:pos="426"/>
          <w:tab w:val="left" w:pos="1134"/>
        </w:tabs>
        <w:ind w:left="0" w:firstLine="709"/>
        <w:jc w:val="both"/>
        <w:rPr>
          <w:sz w:val="26"/>
          <w:szCs w:val="26"/>
        </w:rPr>
      </w:pPr>
      <w:r w:rsidRPr="00C664A3">
        <w:rPr>
          <w:sz w:val="26"/>
          <w:szCs w:val="26"/>
        </w:rPr>
        <w:t>Особенности выполнения работы из материала исполнителя и из материала (с вещью) потребителя.</w:t>
      </w:r>
    </w:p>
    <w:p w:rsidR="00C664A3" w:rsidRPr="00C664A3" w:rsidRDefault="00C664A3" w:rsidP="00C664A3">
      <w:pPr>
        <w:pStyle w:val="a3"/>
        <w:numPr>
          <w:ilvl w:val="0"/>
          <w:numId w:val="1"/>
        </w:numPr>
        <w:tabs>
          <w:tab w:val="clear" w:pos="720"/>
          <w:tab w:val="num" w:pos="426"/>
          <w:tab w:val="left" w:pos="1134"/>
        </w:tabs>
        <w:ind w:left="0" w:firstLine="709"/>
        <w:jc w:val="both"/>
        <w:rPr>
          <w:sz w:val="26"/>
          <w:szCs w:val="26"/>
        </w:rPr>
      </w:pPr>
      <w:r w:rsidRPr="00C664A3">
        <w:rPr>
          <w:sz w:val="26"/>
          <w:szCs w:val="26"/>
        </w:rPr>
        <w:t xml:space="preserve"> Понятие,  виды и особенности  договоров, регулирующих отношения в сфере защиты прав потребителей. </w:t>
      </w:r>
    </w:p>
    <w:p w:rsidR="00C664A3" w:rsidRPr="00C664A3" w:rsidRDefault="00C664A3" w:rsidP="00C664A3">
      <w:pPr>
        <w:pStyle w:val="a3"/>
        <w:numPr>
          <w:ilvl w:val="0"/>
          <w:numId w:val="1"/>
        </w:numPr>
        <w:tabs>
          <w:tab w:val="clear" w:pos="720"/>
          <w:tab w:val="num" w:pos="426"/>
          <w:tab w:val="left" w:pos="1134"/>
        </w:tabs>
        <w:ind w:left="0" w:firstLine="709"/>
        <w:jc w:val="both"/>
        <w:rPr>
          <w:sz w:val="26"/>
          <w:szCs w:val="26"/>
        </w:rPr>
      </w:pPr>
      <w:r w:rsidRPr="00C664A3">
        <w:rPr>
          <w:sz w:val="26"/>
          <w:szCs w:val="26"/>
        </w:rPr>
        <w:t>Характеристика и соотношение договора присоединения и публичного договора.</w:t>
      </w:r>
    </w:p>
    <w:p w:rsidR="00C664A3" w:rsidRPr="00C664A3" w:rsidRDefault="00C664A3" w:rsidP="00C664A3">
      <w:pPr>
        <w:pStyle w:val="a3"/>
        <w:numPr>
          <w:ilvl w:val="0"/>
          <w:numId w:val="1"/>
        </w:numPr>
        <w:tabs>
          <w:tab w:val="clear" w:pos="720"/>
          <w:tab w:val="num" w:pos="426"/>
          <w:tab w:val="left" w:pos="1134"/>
        </w:tabs>
        <w:ind w:left="0" w:firstLine="709"/>
        <w:jc w:val="both"/>
        <w:rPr>
          <w:sz w:val="26"/>
          <w:szCs w:val="26"/>
        </w:rPr>
      </w:pPr>
      <w:r w:rsidRPr="00C664A3">
        <w:rPr>
          <w:sz w:val="26"/>
          <w:szCs w:val="26"/>
        </w:rPr>
        <w:t xml:space="preserve">Правила отдельных видов договоров купли-продажи с участием потребителя (продажа в кредит, продажа по образцам, продажа с использованием автоматов).  </w:t>
      </w:r>
    </w:p>
    <w:p w:rsidR="00C664A3" w:rsidRPr="00C664A3" w:rsidRDefault="00C664A3" w:rsidP="00C664A3">
      <w:pPr>
        <w:pStyle w:val="a3"/>
        <w:numPr>
          <w:ilvl w:val="0"/>
          <w:numId w:val="1"/>
        </w:numPr>
        <w:tabs>
          <w:tab w:val="clear" w:pos="720"/>
          <w:tab w:val="num" w:pos="426"/>
          <w:tab w:val="left" w:pos="1134"/>
        </w:tabs>
        <w:ind w:left="0" w:firstLine="709"/>
        <w:jc w:val="both"/>
        <w:rPr>
          <w:sz w:val="26"/>
          <w:szCs w:val="26"/>
        </w:rPr>
      </w:pPr>
      <w:r w:rsidRPr="00C664A3">
        <w:rPr>
          <w:sz w:val="26"/>
          <w:szCs w:val="26"/>
        </w:rPr>
        <w:t xml:space="preserve">Правила продажи отдельных видов товаров      </w:t>
      </w:r>
    </w:p>
    <w:p w:rsidR="00C664A3" w:rsidRPr="00C664A3" w:rsidRDefault="00C664A3" w:rsidP="00C664A3">
      <w:pPr>
        <w:pStyle w:val="a3"/>
        <w:numPr>
          <w:ilvl w:val="0"/>
          <w:numId w:val="1"/>
        </w:numPr>
        <w:tabs>
          <w:tab w:val="clear" w:pos="720"/>
          <w:tab w:val="num" w:pos="426"/>
          <w:tab w:val="left" w:pos="1134"/>
        </w:tabs>
        <w:ind w:left="0" w:firstLine="709"/>
        <w:jc w:val="both"/>
        <w:rPr>
          <w:sz w:val="26"/>
          <w:szCs w:val="26"/>
        </w:rPr>
      </w:pPr>
      <w:r w:rsidRPr="00C664A3">
        <w:rPr>
          <w:sz w:val="26"/>
          <w:szCs w:val="26"/>
        </w:rPr>
        <w:t xml:space="preserve"> Дистанционный способ продажи товаров: понятие, особенности </w:t>
      </w:r>
    </w:p>
    <w:p w:rsidR="00C664A3" w:rsidRPr="00C664A3" w:rsidRDefault="00C664A3" w:rsidP="00C664A3">
      <w:pPr>
        <w:pStyle w:val="a3"/>
        <w:numPr>
          <w:ilvl w:val="0"/>
          <w:numId w:val="1"/>
        </w:numPr>
        <w:tabs>
          <w:tab w:val="clear" w:pos="720"/>
          <w:tab w:val="num" w:pos="426"/>
          <w:tab w:val="left" w:pos="1134"/>
        </w:tabs>
        <w:ind w:left="0" w:firstLine="709"/>
        <w:jc w:val="both"/>
        <w:rPr>
          <w:sz w:val="26"/>
          <w:szCs w:val="26"/>
        </w:rPr>
      </w:pPr>
      <w:r w:rsidRPr="00C664A3">
        <w:rPr>
          <w:sz w:val="26"/>
          <w:szCs w:val="26"/>
        </w:rPr>
        <w:t>Характеристика электронной торговли: понятие, содержание, правовое регулирование.</w:t>
      </w:r>
    </w:p>
    <w:p w:rsidR="00C664A3" w:rsidRPr="00C664A3" w:rsidRDefault="00C664A3" w:rsidP="00C664A3">
      <w:pPr>
        <w:pStyle w:val="a3"/>
        <w:numPr>
          <w:ilvl w:val="0"/>
          <w:numId w:val="1"/>
        </w:numPr>
        <w:tabs>
          <w:tab w:val="clear" w:pos="720"/>
          <w:tab w:val="num" w:pos="426"/>
          <w:tab w:val="left" w:pos="1134"/>
        </w:tabs>
        <w:ind w:left="0" w:firstLine="709"/>
        <w:jc w:val="both"/>
        <w:rPr>
          <w:sz w:val="26"/>
          <w:szCs w:val="26"/>
        </w:rPr>
      </w:pPr>
      <w:r w:rsidRPr="00C664A3">
        <w:rPr>
          <w:sz w:val="26"/>
          <w:szCs w:val="26"/>
        </w:rPr>
        <w:t>Способы расчетов за купленный товар, доставка товара покупателю в рамках осуществления электронной торговли.</w:t>
      </w:r>
    </w:p>
    <w:p w:rsidR="00C664A3" w:rsidRPr="00C664A3" w:rsidRDefault="00C664A3" w:rsidP="00C664A3">
      <w:pPr>
        <w:pStyle w:val="a3"/>
        <w:numPr>
          <w:ilvl w:val="0"/>
          <w:numId w:val="1"/>
        </w:numPr>
        <w:tabs>
          <w:tab w:val="clear" w:pos="720"/>
          <w:tab w:val="num" w:pos="426"/>
          <w:tab w:val="left" w:pos="1134"/>
        </w:tabs>
        <w:ind w:left="0" w:firstLine="709"/>
        <w:jc w:val="both"/>
        <w:rPr>
          <w:sz w:val="26"/>
          <w:szCs w:val="26"/>
        </w:rPr>
      </w:pPr>
      <w:r w:rsidRPr="00C664A3">
        <w:rPr>
          <w:sz w:val="26"/>
          <w:szCs w:val="26"/>
        </w:rPr>
        <w:t>Правила бытового обслуживания населения.</w:t>
      </w:r>
    </w:p>
    <w:p w:rsidR="00C664A3" w:rsidRPr="00C664A3" w:rsidRDefault="00C664A3" w:rsidP="00C664A3">
      <w:pPr>
        <w:pStyle w:val="a3"/>
        <w:numPr>
          <w:ilvl w:val="0"/>
          <w:numId w:val="1"/>
        </w:numPr>
        <w:tabs>
          <w:tab w:val="clear" w:pos="720"/>
          <w:tab w:val="num" w:pos="426"/>
          <w:tab w:val="left" w:pos="1134"/>
        </w:tabs>
        <w:ind w:left="0" w:firstLine="709"/>
        <w:jc w:val="both"/>
        <w:rPr>
          <w:sz w:val="26"/>
          <w:szCs w:val="26"/>
        </w:rPr>
      </w:pPr>
      <w:r w:rsidRPr="00C664A3">
        <w:rPr>
          <w:sz w:val="26"/>
          <w:szCs w:val="26"/>
        </w:rPr>
        <w:t xml:space="preserve"> Правила предоставления коммунальных услуг.</w:t>
      </w:r>
    </w:p>
    <w:p w:rsidR="00C664A3" w:rsidRPr="00C664A3" w:rsidRDefault="00C664A3" w:rsidP="00C664A3">
      <w:pPr>
        <w:pStyle w:val="a3"/>
        <w:numPr>
          <w:ilvl w:val="0"/>
          <w:numId w:val="1"/>
        </w:numPr>
        <w:tabs>
          <w:tab w:val="clear" w:pos="720"/>
          <w:tab w:val="num" w:pos="426"/>
          <w:tab w:val="left" w:pos="1134"/>
        </w:tabs>
        <w:ind w:left="0" w:firstLine="709"/>
        <w:jc w:val="both"/>
        <w:rPr>
          <w:sz w:val="26"/>
          <w:szCs w:val="26"/>
        </w:rPr>
      </w:pPr>
      <w:r w:rsidRPr="00C664A3">
        <w:rPr>
          <w:sz w:val="26"/>
          <w:szCs w:val="26"/>
        </w:rPr>
        <w:t xml:space="preserve"> Правила предоставления гостиничных услуг.</w:t>
      </w:r>
    </w:p>
    <w:p w:rsidR="00C664A3" w:rsidRPr="00C664A3" w:rsidRDefault="00C664A3" w:rsidP="00C664A3">
      <w:pPr>
        <w:pStyle w:val="a3"/>
        <w:numPr>
          <w:ilvl w:val="0"/>
          <w:numId w:val="1"/>
        </w:numPr>
        <w:tabs>
          <w:tab w:val="clear" w:pos="720"/>
          <w:tab w:val="num" w:pos="426"/>
          <w:tab w:val="left" w:pos="1134"/>
        </w:tabs>
        <w:ind w:left="0" w:firstLine="709"/>
        <w:jc w:val="both"/>
        <w:rPr>
          <w:sz w:val="26"/>
          <w:szCs w:val="26"/>
        </w:rPr>
      </w:pPr>
      <w:r w:rsidRPr="00C664A3">
        <w:rPr>
          <w:sz w:val="26"/>
          <w:szCs w:val="26"/>
        </w:rPr>
        <w:t>Правила предоставления услуг общественного питания</w:t>
      </w:r>
    </w:p>
    <w:p w:rsidR="00C664A3" w:rsidRPr="00C664A3" w:rsidRDefault="00C664A3" w:rsidP="00C664A3">
      <w:pPr>
        <w:pStyle w:val="a3"/>
        <w:numPr>
          <w:ilvl w:val="0"/>
          <w:numId w:val="1"/>
        </w:numPr>
        <w:tabs>
          <w:tab w:val="clear" w:pos="720"/>
          <w:tab w:val="num" w:pos="426"/>
          <w:tab w:val="left" w:pos="1134"/>
        </w:tabs>
        <w:ind w:left="0" w:firstLine="709"/>
        <w:jc w:val="both"/>
        <w:rPr>
          <w:sz w:val="26"/>
          <w:szCs w:val="26"/>
        </w:rPr>
      </w:pPr>
      <w:r w:rsidRPr="00C664A3">
        <w:rPr>
          <w:sz w:val="26"/>
          <w:szCs w:val="26"/>
        </w:rPr>
        <w:t>Правила оказания услуг автостоянок</w:t>
      </w:r>
    </w:p>
    <w:p w:rsidR="00C664A3" w:rsidRPr="00C664A3" w:rsidRDefault="00C664A3" w:rsidP="00C664A3">
      <w:pPr>
        <w:pStyle w:val="a3"/>
        <w:numPr>
          <w:ilvl w:val="0"/>
          <w:numId w:val="1"/>
        </w:numPr>
        <w:tabs>
          <w:tab w:val="clear" w:pos="720"/>
          <w:tab w:val="num" w:pos="426"/>
          <w:tab w:val="left" w:pos="1134"/>
        </w:tabs>
        <w:ind w:left="0" w:firstLine="709"/>
        <w:jc w:val="both"/>
        <w:rPr>
          <w:sz w:val="26"/>
          <w:szCs w:val="26"/>
        </w:rPr>
      </w:pPr>
      <w:r w:rsidRPr="00C664A3">
        <w:rPr>
          <w:sz w:val="26"/>
          <w:szCs w:val="26"/>
        </w:rPr>
        <w:t xml:space="preserve"> Понятие, признаки  и виды рекламы.</w:t>
      </w:r>
    </w:p>
    <w:p w:rsidR="00C664A3" w:rsidRPr="00C664A3" w:rsidRDefault="00C664A3" w:rsidP="00C664A3">
      <w:pPr>
        <w:pStyle w:val="a3"/>
        <w:numPr>
          <w:ilvl w:val="0"/>
          <w:numId w:val="1"/>
        </w:numPr>
        <w:tabs>
          <w:tab w:val="clear" w:pos="720"/>
          <w:tab w:val="num" w:pos="426"/>
          <w:tab w:val="left" w:pos="1134"/>
        </w:tabs>
        <w:ind w:left="0" w:firstLine="709"/>
        <w:jc w:val="both"/>
        <w:rPr>
          <w:sz w:val="26"/>
          <w:szCs w:val="26"/>
        </w:rPr>
      </w:pPr>
      <w:r w:rsidRPr="00C664A3">
        <w:rPr>
          <w:sz w:val="26"/>
          <w:szCs w:val="26"/>
        </w:rPr>
        <w:t xml:space="preserve"> Общие требования к рекламе.</w:t>
      </w:r>
    </w:p>
    <w:p w:rsidR="00C664A3" w:rsidRPr="00C664A3" w:rsidRDefault="00C664A3" w:rsidP="00C664A3">
      <w:pPr>
        <w:pStyle w:val="a3"/>
        <w:numPr>
          <w:ilvl w:val="0"/>
          <w:numId w:val="1"/>
        </w:numPr>
        <w:tabs>
          <w:tab w:val="clear" w:pos="720"/>
          <w:tab w:val="num" w:pos="426"/>
          <w:tab w:val="left" w:pos="1134"/>
        </w:tabs>
        <w:ind w:left="0" w:firstLine="709"/>
        <w:jc w:val="both"/>
        <w:rPr>
          <w:sz w:val="26"/>
          <w:szCs w:val="26"/>
        </w:rPr>
      </w:pPr>
      <w:r w:rsidRPr="00C664A3">
        <w:rPr>
          <w:sz w:val="26"/>
          <w:szCs w:val="26"/>
        </w:rPr>
        <w:t>Особенности отдельных способов распространения рекламы.</w:t>
      </w:r>
    </w:p>
    <w:p w:rsidR="00C664A3" w:rsidRPr="00C664A3" w:rsidRDefault="00C664A3" w:rsidP="00C664A3">
      <w:pPr>
        <w:pStyle w:val="a3"/>
        <w:numPr>
          <w:ilvl w:val="0"/>
          <w:numId w:val="1"/>
        </w:numPr>
        <w:tabs>
          <w:tab w:val="clear" w:pos="720"/>
          <w:tab w:val="num" w:pos="426"/>
          <w:tab w:val="left" w:pos="1134"/>
        </w:tabs>
        <w:ind w:left="0" w:firstLine="709"/>
        <w:jc w:val="both"/>
        <w:rPr>
          <w:sz w:val="26"/>
          <w:szCs w:val="26"/>
        </w:rPr>
      </w:pPr>
      <w:r w:rsidRPr="00C664A3">
        <w:rPr>
          <w:sz w:val="26"/>
          <w:szCs w:val="26"/>
        </w:rPr>
        <w:t xml:space="preserve"> Требования к рекламе отдельных видов товаров.</w:t>
      </w:r>
    </w:p>
    <w:p w:rsidR="00C664A3" w:rsidRPr="00C664A3" w:rsidRDefault="00C664A3" w:rsidP="00C664A3">
      <w:pPr>
        <w:pStyle w:val="a3"/>
        <w:numPr>
          <w:ilvl w:val="0"/>
          <w:numId w:val="1"/>
        </w:numPr>
        <w:tabs>
          <w:tab w:val="clear" w:pos="720"/>
          <w:tab w:val="num" w:pos="426"/>
          <w:tab w:val="left" w:pos="1134"/>
        </w:tabs>
        <w:ind w:left="0" w:firstLine="709"/>
        <w:jc w:val="both"/>
        <w:rPr>
          <w:sz w:val="26"/>
          <w:szCs w:val="26"/>
        </w:rPr>
      </w:pPr>
      <w:r w:rsidRPr="00C664A3">
        <w:rPr>
          <w:sz w:val="26"/>
          <w:szCs w:val="26"/>
        </w:rPr>
        <w:t>Понятие, виды и формы ответственности за нарушение прав потребителей.</w:t>
      </w:r>
    </w:p>
    <w:p w:rsidR="00C664A3" w:rsidRPr="00C664A3" w:rsidRDefault="00C664A3" w:rsidP="00C664A3">
      <w:pPr>
        <w:pStyle w:val="a3"/>
        <w:numPr>
          <w:ilvl w:val="0"/>
          <w:numId w:val="1"/>
        </w:numPr>
        <w:tabs>
          <w:tab w:val="clear" w:pos="720"/>
          <w:tab w:val="num" w:pos="426"/>
          <w:tab w:val="left" w:pos="1134"/>
        </w:tabs>
        <w:ind w:left="0" w:firstLine="709"/>
        <w:jc w:val="both"/>
        <w:rPr>
          <w:sz w:val="26"/>
          <w:szCs w:val="26"/>
        </w:rPr>
      </w:pPr>
      <w:r w:rsidRPr="00C664A3">
        <w:rPr>
          <w:sz w:val="26"/>
          <w:szCs w:val="26"/>
        </w:rPr>
        <w:t xml:space="preserve"> Имущественная ответственность продавца (исполнителя) за вред, причиненный вследствие недостатков товаров (работ или услуг).</w:t>
      </w:r>
    </w:p>
    <w:p w:rsidR="00C664A3" w:rsidRPr="00C664A3" w:rsidRDefault="00C664A3" w:rsidP="00C664A3">
      <w:pPr>
        <w:pStyle w:val="a3"/>
        <w:numPr>
          <w:ilvl w:val="0"/>
          <w:numId w:val="1"/>
        </w:numPr>
        <w:tabs>
          <w:tab w:val="clear" w:pos="720"/>
          <w:tab w:val="num" w:pos="426"/>
          <w:tab w:val="left" w:pos="1134"/>
        </w:tabs>
        <w:ind w:left="0" w:firstLine="709"/>
        <w:jc w:val="both"/>
        <w:rPr>
          <w:sz w:val="26"/>
          <w:szCs w:val="26"/>
        </w:rPr>
      </w:pPr>
      <w:r w:rsidRPr="00C664A3">
        <w:rPr>
          <w:sz w:val="26"/>
          <w:szCs w:val="26"/>
        </w:rPr>
        <w:t xml:space="preserve"> Компенсация морального вреда, причиненного потребителю.</w:t>
      </w:r>
    </w:p>
    <w:p w:rsidR="00C664A3" w:rsidRPr="00C664A3" w:rsidRDefault="00C664A3" w:rsidP="00C664A3">
      <w:pPr>
        <w:pStyle w:val="a3"/>
        <w:numPr>
          <w:ilvl w:val="0"/>
          <w:numId w:val="1"/>
        </w:numPr>
        <w:tabs>
          <w:tab w:val="clear" w:pos="720"/>
          <w:tab w:val="num" w:pos="426"/>
          <w:tab w:val="left" w:pos="1134"/>
        </w:tabs>
        <w:ind w:left="0" w:firstLine="709"/>
        <w:jc w:val="both"/>
        <w:rPr>
          <w:sz w:val="26"/>
          <w:szCs w:val="26"/>
        </w:rPr>
      </w:pPr>
      <w:r w:rsidRPr="00C664A3">
        <w:rPr>
          <w:sz w:val="26"/>
          <w:szCs w:val="26"/>
        </w:rPr>
        <w:t>Ответственность изготовителя (исполнителя, продавца) за ненадлежащую информацию о товаре ( работе, услуге).</w:t>
      </w:r>
    </w:p>
    <w:p w:rsidR="00C664A3" w:rsidRPr="00C664A3" w:rsidRDefault="00C664A3" w:rsidP="00C664A3">
      <w:pPr>
        <w:pStyle w:val="a3"/>
        <w:numPr>
          <w:ilvl w:val="0"/>
          <w:numId w:val="1"/>
        </w:numPr>
        <w:tabs>
          <w:tab w:val="clear" w:pos="720"/>
          <w:tab w:val="num" w:pos="426"/>
          <w:tab w:val="left" w:pos="1134"/>
        </w:tabs>
        <w:ind w:left="0" w:firstLine="709"/>
        <w:jc w:val="both"/>
        <w:rPr>
          <w:sz w:val="26"/>
          <w:szCs w:val="26"/>
        </w:rPr>
      </w:pPr>
      <w:r w:rsidRPr="00C664A3">
        <w:rPr>
          <w:sz w:val="26"/>
          <w:szCs w:val="26"/>
        </w:rPr>
        <w:t xml:space="preserve">Досудебный порядок урегулирования споров в сфере защиты прав потребителей. </w:t>
      </w:r>
    </w:p>
    <w:p w:rsidR="00C664A3" w:rsidRPr="00C664A3" w:rsidRDefault="00C664A3" w:rsidP="00C664A3">
      <w:pPr>
        <w:pStyle w:val="a3"/>
        <w:numPr>
          <w:ilvl w:val="0"/>
          <w:numId w:val="1"/>
        </w:numPr>
        <w:tabs>
          <w:tab w:val="clear" w:pos="720"/>
          <w:tab w:val="num" w:pos="426"/>
          <w:tab w:val="left" w:pos="1134"/>
        </w:tabs>
        <w:ind w:left="0" w:firstLine="709"/>
        <w:jc w:val="both"/>
        <w:rPr>
          <w:sz w:val="26"/>
          <w:szCs w:val="26"/>
        </w:rPr>
      </w:pPr>
      <w:r w:rsidRPr="00C664A3">
        <w:rPr>
          <w:sz w:val="26"/>
          <w:szCs w:val="26"/>
        </w:rPr>
        <w:t>Процессуальные аспекты защиты прав потребителей.</w:t>
      </w:r>
    </w:p>
    <w:p w:rsidR="00C664A3" w:rsidRPr="00C664A3" w:rsidRDefault="00C664A3" w:rsidP="00C664A3">
      <w:pPr>
        <w:pStyle w:val="a3"/>
        <w:numPr>
          <w:ilvl w:val="0"/>
          <w:numId w:val="1"/>
        </w:numPr>
        <w:tabs>
          <w:tab w:val="clear" w:pos="720"/>
          <w:tab w:val="num" w:pos="426"/>
          <w:tab w:val="left" w:pos="1134"/>
        </w:tabs>
        <w:ind w:left="0" w:firstLine="709"/>
        <w:jc w:val="both"/>
        <w:rPr>
          <w:sz w:val="26"/>
          <w:szCs w:val="26"/>
        </w:rPr>
      </w:pPr>
      <w:r w:rsidRPr="00C664A3">
        <w:rPr>
          <w:sz w:val="26"/>
          <w:szCs w:val="26"/>
        </w:rPr>
        <w:t xml:space="preserve"> Административная ответственность за нарушение прав потребителей.</w:t>
      </w:r>
    </w:p>
    <w:p w:rsidR="00C664A3" w:rsidRPr="00C664A3" w:rsidRDefault="00C664A3" w:rsidP="00C664A3">
      <w:pPr>
        <w:pStyle w:val="a3"/>
        <w:numPr>
          <w:ilvl w:val="0"/>
          <w:numId w:val="1"/>
        </w:numPr>
        <w:tabs>
          <w:tab w:val="clear" w:pos="720"/>
          <w:tab w:val="num" w:pos="426"/>
          <w:tab w:val="left" w:pos="1134"/>
        </w:tabs>
        <w:ind w:left="0" w:firstLine="709"/>
        <w:jc w:val="both"/>
        <w:rPr>
          <w:sz w:val="26"/>
          <w:szCs w:val="26"/>
        </w:rPr>
      </w:pPr>
      <w:r w:rsidRPr="00C664A3">
        <w:rPr>
          <w:sz w:val="26"/>
          <w:szCs w:val="26"/>
        </w:rPr>
        <w:t xml:space="preserve"> Государственная и общественная защита прав потребителей. </w:t>
      </w:r>
    </w:p>
    <w:p w:rsidR="00D91C00" w:rsidRPr="00C664A3" w:rsidRDefault="00D91C00">
      <w:pPr>
        <w:rPr>
          <w:sz w:val="26"/>
          <w:szCs w:val="26"/>
        </w:rPr>
      </w:pPr>
    </w:p>
    <w:sectPr w:rsidR="00D91C00" w:rsidRPr="00C664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DE1EC5"/>
    <w:multiLevelType w:val="hybridMultilevel"/>
    <w:tmpl w:val="F7146D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664A3"/>
    <w:rsid w:val="006A2791"/>
    <w:rsid w:val="00C07069"/>
    <w:rsid w:val="00C664A3"/>
    <w:rsid w:val="00D91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34B2C"/>
  <w15:docId w15:val="{E282A56C-851D-4692-9857-0B3E9EA2B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semiHidden/>
    <w:unhideWhenUsed/>
    <w:qFormat/>
    <w:rsid w:val="00C664A3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C664A3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Body Text"/>
    <w:basedOn w:val="a"/>
    <w:link w:val="a4"/>
    <w:semiHidden/>
    <w:unhideWhenUsed/>
    <w:rsid w:val="00C664A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C664A3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36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651</Words>
  <Characters>3715</Characters>
  <Application>Microsoft Office Word</Application>
  <DocSecurity>0</DocSecurity>
  <Lines>30</Lines>
  <Paragraphs>8</Paragraphs>
  <ScaleCrop>false</ScaleCrop>
  <Company/>
  <LinksUpToDate>false</LinksUpToDate>
  <CharactersWithSpaces>4358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 гражданского права</dc:creator>
  <cp:keywords/>
  <dc:description/>
  <cp:lastModifiedBy>Кощеева Анна Владимировна</cp:lastModifiedBy>
  <cp:revision>7</cp:revision>
  <cp:lastPrinted>2017-08-28T11:22:00Z</cp:lastPrinted>
  <dcterms:created xsi:type="dcterms:W3CDTF">2017-08-28T11:22:00Z</dcterms:created>
  <dcterms:modified xsi:type="dcterms:W3CDTF">2019-08-27T06:59:00Z</dcterms:modified>
</cp:coreProperties>
</file>