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068ED" w14:textId="77777777" w:rsidR="009C4FA6" w:rsidRPr="009C4FA6" w:rsidRDefault="009C4FA6" w:rsidP="009C4FA6">
      <w:pPr>
        <w:jc w:val="right"/>
        <w:rPr>
          <w:u w:val="single"/>
          <w:lang w:val="ru-RU"/>
        </w:rPr>
      </w:pPr>
    </w:p>
    <w:p w14:paraId="2A676AE6" w14:textId="77777777" w:rsidR="009C1E88" w:rsidRPr="00CA7CAF" w:rsidRDefault="00A2410D" w:rsidP="00CA7CAF">
      <w:pPr>
        <w:jc w:val="center"/>
        <w:rPr>
          <w:b/>
          <w:lang w:val="ru-RU"/>
        </w:rPr>
      </w:pPr>
      <w:r w:rsidRPr="00CA7CAF">
        <w:rPr>
          <w:b/>
          <w:lang w:val="ru-RU"/>
        </w:rPr>
        <w:t>ПРОГРА</w:t>
      </w:r>
      <w:r w:rsidR="009C1E88" w:rsidRPr="00CA7CAF">
        <w:rPr>
          <w:b/>
          <w:lang w:val="ru-RU"/>
        </w:rPr>
        <w:t>ММА РАЗВИТИЯ СТУДЕНЧЕСКОЙ НАУКИ</w:t>
      </w:r>
    </w:p>
    <w:p w14:paraId="5C7CBDD0" w14:textId="77777777" w:rsidR="00F94C31" w:rsidRPr="00CA7CAF" w:rsidRDefault="00A2410D" w:rsidP="00CA7CAF">
      <w:pPr>
        <w:ind w:firstLine="709"/>
        <w:jc w:val="center"/>
        <w:rPr>
          <w:b/>
          <w:lang w:val="ru-RU"/>
        </w:rPr>
      </w:pPr>
      <w:r w:rsidRPr="00CA7CAF">
        <w:rPr>
          <w:b/>
          <w:lang w:val="ru-RU"/>
        </w:rPr>
        <w:t>В ИПСУБ ФГБОУ ВО “</w:t>
      </w:r>
      <w:proofErr w:type="spellStart"/>
      <w:r w:rsidRPr="00CA7CAF">
        <w:rPr>
          <w:b/>
          <w:lang w:val="ru-RU"/>
        </w:rPr>
        <w:t>УдГУ</w:t>
      </w:r>
      <w:proofErr w:type="spellEnd"/>
      <w:r w:rsidRPr="00CA7CAF">
        <w:rPr>
          <w:b/>
          <w:lang w:val="ru-RU"/>
        </w:rPr>
        <w:t>”</w:t>
      </w:r>
    </w:p>
    <w:p w14:paraId="388AC09C" w14:textId="77777777" w:rsidR="00A2410D" w:rsidRPr="00CA7CAF" w:rsidRDefault="00A2410D" w:rsidP="003C6577">
      <w:pPr>
        <w:ind w:firstLine="709"/>
        <w:jc w:val="both"/>
        <w:rPr>
          <w:b/>
          <w:lang w:val="ru-RU"/>
        </w:rPr>
      </w:pPr>
    </w:p>
    <w:p w14:paraId="3E0BF7AA" w14:textId="77777777" w:rsidR="00A2410D" w:rsidRPr="00CA7CAF" w:rsidRDefault="00A2410D" w:rsidP="003C6577">
      <w:pPr>
        <w:pStyle w:val="a3"/>
        <w:numPr>
          <w:ilvl w:val="0"/>
          <w:numId w:val="1"/>
        </w:numPr>
        <w:ind w:left="0" w:firstLine="709"/>
        <w:jc w:val="both"/>
        <w:rPr>
          <w:b/>
          <w:lang w:val="ru-RU"/>
        </w:rPr>
      </w:pPr>
      <w:r w:rsidRPr="00CA7CAF">
        <w:rPr>
          <w:b/>
          <w:lang w:val="ru-RU"/>
        </w:rPr>
        <w:t>Особенности студенческой науки в ИПСУБ</w:t>
      </w:r>
    </w:p>
    <w:p w14:paraId="6C290A2C" w14:textId="77777777" w:rsidR="00A2410D" w:rsidRPr="00CA7CAF" w:rsidRDefault="00A2410D" w:rsidP="003C6577">
      <w:pPr>
        <w:ind w:firstLine="709"/>
        <w:jc w:val="both"/>
        <w:rPr>
          <w:lang w:val="ru-RU"/>
        </w:rPr>
      </w:pPr>
    </w:p>
    <w:p w14:paraId="5A660E1C" w14:textId="7D39C2A7" w:rsidR="009C4FA6" w:rsidRDefault="00A2410D" w:rsidP="00CA7CAF">
      <w:pPr>
        <w:ind w:firstLine="709"/>
        <w:jc w:val="both"/>
        <w:rPr>
          <w:lang w:val="ru-RU"/>
        </w:rPr>
      </w:pPr>
      <w:r w:rsidRPr="00CA7CAF">
        <w:rPr>
          <w:lang w:val="ru-RU"/>
        </w:rPr>
        <w:t xml:space="preserve">В ИПСУБ деятельность студенческого научного общества (далее - СНО) тесно </w:t>
      </w:r>
      <w:r w:rsidR="009C4FA6">
        <w:rPr>
          <w:lang w:val="ru-RU"/>
        </w:rPr>
        <w:t xml:space="preserve">связана с деятельностью кафедр, </w:t>
      </w:r>
      <w:r w:rsidR="009C4FA6" w:rsidRPr="00CA7CAF">
        <w:rPr>
          <w:lang w:val="ru-RU"/>
        </w:rPr>
        <w:t>студенческой кружковой работы</w:t>
      </w:r>
      <w:r w:rsidR="009C4FA6">
        <w:rPr>
          <w:lang w:val="ru-RU"/>
        </w:rPr>
        <w:t>, а также активным взаимодействие с представителями работодателей</w:t>
      </w:r>
      <w:r w:rsidRPr="00CA7CAF">
        <w:rPr>
          <w:lang w:val="ru-RU"/>
        </w:rPr>
        <w:t xml:space="preserve">. </w:t>
      </w:r>
    </w:p>
    <w:p w14:paraId="3CA2FD15" w14:textId="77777777" w:rsidR="009C4FA6" w:rsidRDefault="009C4FA6" w:rsidP="00CA7CAF">
      <w:pPr>
        <w:ind w:firstLine="709"/>
        <w:jc w:val="both"/>
        <w:rPr>
          <w:lang w:val="ru-RU"/>
        </w:rPr>
      </w:pPr>
    </w:p>
    <w:p w14:paraId="7D783CE1" w14:textId="79B451D0" w:rsidR="00A2410D" w:rsidRPr="00CA7CAF" w:rsidRDefault="009C4FA6" w:rsidP="009C4FA6">
      <w:pPr>
        <w:ind w:firstLine="709"/>
        <w:jc w:val="both"/>
        <w:rPr>
          <w:iCs/>
          <w:color w:val="000000"/>
          <w:lang w:val="ru-RU"/>
        </w:rPr>
      </w:pPr>
      <w:r>
        <w:rPr>
          <w:lang w:val="ru-RU"/>
        </w:rPr>
        <w:t xml:space="preserve"> </w:t>
      </w:r>
      <w:r w:rsidRPr="009C4FA6">
        <w:rPr>
          <w:b/>
          <w:lang w:val="ru-RU"/>
        </w:rPr>
        <w:t>Кружковая работа.</w:t>
      </w:r>
      <w:r>
        <w:rPr>
          <w:lang w:val="ru-RU"/>
        </w:rPr>
        <w:t xml:space="preserve"> </w:t>
      </w:r>
      <w:r w:rsidR="00A2410D" w:rsidRPr="00CA7CAF">
        <w:rPr>
          <w:lang w:val="ru-RU"/>
        </w:rPr>
        <w:t xml:space="preserve">Так, </w:t>
      </w:r>
      <w:r w:rsidR="00A2410D" w:rsidRPr="00CA7CAF">
        <w:rPr>
          <w:iCs/>
          <w:color w:val="000000"/>
          <w:lang w:val="ru-RU"/>
        </w:rPr>
        <w:t xml:space="preserve">с целью более углубленной профессиональной подготовки специалистов </w:t>
      </w:r>
      <w:r w:rsidR="00A2410D" w:rsidRPr="00CA7CAF">
        <w:rPr>
          <w:b/>
          <w:iCs/>
          <w:color w:val="000000"/>
          <w:lang w:val="ru-RU"/>
        </w:rPr>
        <w:t>под руководством преподавателей кафедры гражданского права ИПСУБ</w:t>
      </w:r>
      <w:r w:rsidR="00A2410D" w:rsidRPr="00CA7CAF">
        <w:rPr>
          <w:iCs/>
          <w:color w:val="000000"/>
          <w:lang w:val="ru-RU"/>
        </w:rPr>
        <w:t xml:space="preserve"> организована работа студенческого научного клуба «</w:t>
      </w:r>
      <w:proofErr w:type="spellStart"/>
      <w:r w:rsidR="00A2410D" w:rsidRPr="00CA7CAF">
        <w:rPr>
          <w:lang w:val="ru-RU"/>
        </w:rPr>
        <w:t>Civil</w:t>
      </w:r>
      <w:proofErr w:type="spellEnd"/>
      <w:r w:rsidR="00A2410D" w:rsidRPr="00CA7CAF">
        <w:rPr>
          <w:lang w:val="ru-RU"/>
        </w:rPr>
        <w:t xml:space="preserve"> </w:t>
      </w:r>
      <w:proofErr w:type="spellStart"/>
      <w:r w:rsidR="00A2410D" w:rsidRPr="00CA7CAF">
        <w:rPr>
          <w:lang w:val="ru-RU"/>
        </w:rPr>
        <w:t>Club</w:t>
      </w:r>
      <w:proofErr w:type="spellEnd"/>
      <w:r w:rsidR="00A2410D" w:rsidRPr="00CA7CAF">
        <w:rPr>
          <w:iCs/>
          <w:color w:val="000000"/>
          <w:lang w:val="ru-RU"/>
        </w:rPr>
        <w:t>». В работе клуба регулярно принимают участие 20-25 студентов, преимущественно гражданско-правовой специализации. Студенты принимают активное участие в обсуждении теоретических и практических проблем гражданского права и гражданского процесса, готовят научные доклады и сообщения, заслушиваемые на заседаниях научного клуба.</w:t>
      </w:r>
    </w:p>
    <w:p w14:paraId="08C49088" w14:textId="77777777" w:rsidR="00A2410D" w:rsidRPr="00CA7CAF" w:rsidRDefault="00A2410D" w:rsidP="003C6577">
      <w:pPr>
        <w:ind w:firstLine="709"/>
        <w:jc w:val="both"/>
        <w:rPr>
          <w:lang w:val="ru-RU"/>
        </w:rPr>
      </w:pPr>
      <w:r w:rsidRPr="00CA7CAF">
        <w:rPr>
          <w:lang w:val="ru-RU"/>
        </w:rPr>
        <w:t>Целью работы Студенческого научного кружка при кафедре гражданского права «</w:t>
      </w:r>
      <w:proofErr w:type="spellStart"/>
      <w:r w:rsidRPr="00CA7CAF">
        <w:rPr>
          <w:lang w:val="ru-RU"/>
        </w:rPr>
        <w:t>Civil</w:t>
      </w:r>
      <w:proofErr w:type="spellEnd"/>
      <w:r w:rsidRPr="00CA7CAF">
        <w:rPr>
          <w:lang w:val="ru-RU"/>
        </w:rPr>
        <w:t xml:space="preserve"> </w:t>
      </w:r>
      <w:proofErr w:type="spellStart"/>
      <w:r w:rsidRPr="00CA7CAF">
        <w:rPr>
          <w:lang w:val="ru-RU"/>
        </w:rPr>
        <w:t>Club</w:t>
      </w:r>
      <w:proofErr w:type="spellEnd"/>
      <w:r w:rsidRPr="00CA7CAF">
        <w:rPr>
          <w:lang w:val="ru-RU"/>
        </w:rPr>
        <w:t xml:space="preserve">» является организация научной и научно-практической деятельности студентов Института права, социального управления и безопасности ИПСУБ </w:t>
      </w:r>
      <w:proofErr w:type="spellStart"/>
      <w:r w:rsidRPr="00CA7CAF">
        <w:rPr>
          <w:lang w:val="ru-RU"/>
        </w:rPr>
        <w:t>УдГУ</w:t>
      </w:r>
      <w:proofErr w:type="spellEnd"/>
      <w:r w:rsidRPr="00CA7CAF">
        <w:rPr>
          <w:lang w:val="ru-RU"/>
        </w:rPr>
        <w:t>.</w:t>
      </w:r>
    </w:p>
    <w:p w14:paraId="77E97091" w14:textId="77777777" w:rsidR="00A2410D" w:rsidRPr="00CA7CAF" w:rsidRDefault="00A2410D" w:rsidP="009C4FA6">
      <w:pPr>
        <w:ind w:firstLine="709"/>
        <w:jc w:val="both"/>
        <w:rPr>
          <w:lang w:val="ru-RU"/>
        </w:rPr>
      </w:pPr>
      <w:r w:rsidRPr="00CA7CAF">
        <w:rPr>
          <w:lang w:val="ru-RU"/>
        </w:rPr>
        <w:t>Достижению поставленной цели служат следующие задачи:</w:t>
      </w:r>
      <w:r w:rsidRPr="00CA7CAF">
        <w:rPr>
          <w:lang w:val="ru-RU"/>
        </w:rPr>
        <w:br/>
        <w:t>1) обеспечение организованной научной деятельности студентов ИПСУБ по дисциплинам, преподаваемым на кафедре гражданского права;</w:t>
      </w:r>
      <w:r w:rsidRPr="00CA7CAF">
        <w:rPr>
          <w:lang w:val="ru-RU"/>
        </w:rPr>
        <w:br/>
        <w:t>2) развитие у студентов ИПСУБ навыков публичного выступления и самообразования, необходимых для защиты курсовых работ, выпускных квалификационных работ, а также в последующей профессиональной деятельности;</w:t>
      </w:r>
      <w:r w:rsidRPr="00CA7CAF">
        <w:rPr>
          <w:lang w:val="ru-RU"/>
        </w:rPr>
        <w:br/>
        <w:t>3) сплочение студентов ИПСУБ для приумножения авторитета кафедры и ИПСУБ в Удмуртской Республике и в Российской Федерации;</w:t>
      </w:r>
      <w:r w:rsidRPr="00CA7CAF">
        <w:rPr>
          <w:lang w:val="ru-RU"/>
        </w:rPr>
        <w:br/>
        <w:t>4) укрепление правовой культуры студентов ИПСУБ и преодоление правового нигилизма.</w:t>
      </w:r>
    </w:p>
    <w:p w14:paraId="51906F99" w14:textId="77777777" w:rsidR="00A2410D" w:rsidRPr="00CA7CAF" w:rsidRDefault="00A2410D" w:rsidP="003C6577">
      <w:pPr>
        <w:ind w:firstLine="709"/>
        <w:jc w:val="both"/>
        <w:rPr>
          <w:lang w:val="ru-RU"/>
        </w:rPr>
      </w:pPr>
      <w:r w:rsidRPr="00CA7CAF">
        <w:rPr>
          <w:lang w:val="ru-RU"/>
        </w:rPr>
        <w:t>Организация работы кружка включает в себя:</w:t>
      </w:r>
      <w:r w:rsidRPr="00CA7CAF">
        <w:rPr>
          <w:lang w:val="ru-RU"/>
        </w:rPr>
        <w:br/>
        <w:t>1) поиск и систематизацию:</w:t>
      </w:r>
    </w:p>
    <w:p w14:paraId="2D16236A" w14:textId="77777777" w:rsidR="00A2410D" w:rsidRPr="00CA7CAF" w:rsidRDefault="00A2410D" w:rsidP="003C6577">
      <w:pPr>
        <w:spacing w:after="160"/>
        <w:ind w:firstLine="709"/>
        <w:jc w:val="both"/>
        <w:rPr>
          <w:lang w:val="ru-RU"/>
        </w:rPr>
      </w:pPr>
      <w:r w:rsidRPr="00CA7CAF">
        <w:rPr>
          <w:lang w:val="ru-RU"/>
        </w:rPr>
        <w:t>-актуальных проблемных вопросов теории по дисциплинам, преподаваемым на кафедре гражданского права ИПСУБ;</w:t>
      </w:r>
    </w:p>
    <w:p w14:paraId="45596363" w14:textId="77777777" w:rsidR="00CA7CAF" w:rsidRDefault="00A2410D" w:rsidP="003C6577">
      <w:pPr>
        <w:spacing w:after="160"/>
        <w:ind w:firstLine="709"/>
        <w:jc w:val="both"/>
        <w:rPr>
          <w:lang w:val="ru-RU"/>
        </w:rPr>
      </w:pPr>
      <w:r w:rsidRPr="00CA7CAF">
        <w:rPr>
          <w:lang w:val="ru-RU"/>
        </w:rPr>
        <w:t>-проблем применения законодательства, регулирующего общественные отношения, входящие в предмет дисциплин, преподаваемых на кафедре гражданского права ИПСУБ;</w:t>
      </w:r>
      <w:r w:rsidR="00CA7CAF">
        <w:rPr>
          <w:lang w:val="ru-RU"/>
        </w:rPr>
        <w:t xml:space="preserve"> </w:t>
      </w:r>
    </w:p>
    <w:p w14:paraId="1146AA8E" w14:textId="77777777" w:rsidR="00A2410D" w:rsidRPr="00CA7CAF" w:rsidRDefault="00A2410D" w:rsidP="003C6577">
      <w:pPr>
        <w:spacing w:after="160"/>
        <w:ind w:firstLine="709"/>
        <w:jc w:val="both"/>
        <w:rPr>
          <w:lang w:val="ru-RU"/>
        </w:rPr>
      </w:pPr>
      <w:r w:rsidRPr="00CA7CAF">
        <w:rPr>
          <w:lang w:val="ru-RU"/>
        </w:rPr>
        <w:t>-актов судебной и иной правоприменительной практики, отражающих противоположные решения юридических вопросов, охватываемых дисциплинами кафедры, а также первые решения таких вопросов по изменившемуся законодательству;</w:t>
      </w:r>
    </w:p>
    <w:p w14:paraId="5F09B80A" w14:textId="77777777" w:rsidR="00A2410D" w:rsidRPr="00CA7CAF" w:rsidRDefault="00A2410D" w:rsidP="003C6577">
      <w:pPr>
        <w:ind w:firstLine="709"/>
        <w:jc w:val="both"/>
        <w:rPr>
          <w:lang w:val="ru-RU"/>
        </w:rPr>
      </w:pPr>
      <w:r w:rsidRPr="00CA7CAF">
        <w:rPr>
          <w:lang w:val="ru-RU"/>
        </w:rPr>
        <w:t>-актов толкования источников отраслей права, преподаваемых на кафедре;</w:t>
      </w:r>
      <w:r w:rsidRPr="00CA7CAF">
        <w:rPr>
          <w:lang w:val="ru-RU"/>
        </w:rPr>
        <w:br/>
        <w:t>-проектов законов и иных нормативно-правовых актов, имеющих отношение к дисциплинам, преподаваемым на кафедре;</w:t>
      </w:r>
      <w:r w:rsidRPr="00CA7CAF">
        <w:rPr>
          <w:lang w:val="ru-RU"/>
        </w:rPr>
        <w:br/>
        <w:t>-иного материала юридической науки и практики, который может быть предметом обсуждения на заседании кружка;</w:t>
      </w:r>
      <w:r w:rsidRPr="00CA7CAF">
        <w:rPr>
          <w:lang w:val="ru-RU"/>
        </w:rPr>
        <w:br/>
        <w:t>2) приглашение на заседания кружка внешних практических и научных работников, студентов других юридических учебных заведений и факультетов;</w:t>
      </w:r>
      <w:r w:rsidRPr="00CA7CAF">
        <w:rPr>
          <w:lang w:val="ru-RU"/>
        </w:rPr>
        <w:br/>
      </w:r>
      <w:r w:rsidRPr="00CA7CAF">
        <w:rPr>
          <w:lang w:val="ru-RU"/>
        </w:rPr>
        <w:lastRenderedPageBreak/>
        <w:t>3) формулирование повестки заседания кружка и доведение ее до сведения студентов и преподавателей ИПСУБ, приглашенных внешних практических и научных работников, студентов других юридических учебных заведений и факультетов;</w:t>
      </w:r>
    </w:p>
    <w:p w14:paraId="12E64927" w14:textId="77777777" w:rsidR="00A2410D" w:rsidRPr="00CA7CAF" w:rsidRDefault="00A2410D" w:rsidP="003C6577">
      <w:pPr>
        <w:ind w:firstLine="709"/>
        <w:jc w:val="both"/>
        <w:rPr>
          <w:lang w:val="ru-RU"/>
        </w:rPr>
      </w:pPr>
      <w:r w:rsidRPr="00CA7CAF">
        <w:rPr>
          <w:lang w:val="ru-RU"/>
        </w:rPr>
        <w:t xml:space="preserve">4) размещение в социальной сети ВК интересных и обсуждаемых проблем цивилистики, нормативных актов, актов </w:t>
      </w:r>
      <w:proofErr w:type="spellStart"/>
      <w:r w:rsidRPr="00CA7CAF">
        <w:rPr>
          <w:lang w:val="ru-RU"/>
        </w:rPr>
        <w:t>правоприменения</w:t>
      </w:r>
      <w:proofErr w:type="spellEnd"/>
      <w:r w:rsidRPr="00CA7CAF">
        <w:rPr>
          <w:lang w:val="ru-RU"/>
        </w:rPr>
        <w:t xml:space="preserve"> с целью привлечения внимания и обсуждения;</w:t>
      </w:r>
    </w:p>
    <w:p w14:paraId="279117C4" w14:textId="77777777" w:rsidR="00A2410D" w:rsidRPr="00CA7CAF" w:rsidRDefault="00A2410D" w:rsidP="003C6577">
      <w:pPr>
        <w:ind w:firstLine="709"/>
        <w:jc w:val="both"/>
        <w:rPr>
          <w:lang w:val="ru-RU"/>
        </w:rPr>
      </w:pPr>
      <w:r w:rsidRPr="00CA7CAF">
        <w:rPr>
          <w:lang w:val="ru-RU"/>
        </w:rPr>
        <w:t xml:space="preserve">5) проведение деловых игр и судебных заседаний по актуальным вопросам теории и практики; </w:t>
      </w:r>
    </w:p>
    <w:p w14:paraId="04496F55" w14:textId="77777777" w:rsidR="00A2410D" w:rsidRPr="00CA7CAF" w:rsidRDefault="00A2410D" w:rsidP="003C6577">
      <w:pPr>
        <w:ind w:firstLine="709"/>
        <w:jc w:val="both"/>
        <w:rPr>
          <w:lang w:val="ru-RU"/>
        </w:rPr>
      </w:pPr>
      <w:r w:rsidRPr="00CA7CAF">
        <w:rPr>
          <w:lang w:val="ru-RU"/>
        </w:rPr>
        <w:t>6) взаимодействие со студенческим научным обществом ИПСУБ, проведение совместных мероприятий;</w:t>
      </w:r>
    </w:p>
    <w:p w14:paraId="1040BB0A" w14:textId="77777777" w:rsidR="00A2410D" w:rsidRPr="00CA7CAF" w:rsidRDefault="00A2410D" w:rsidP="003C6577">
      <w:pPr>
        <w:ind w:firstLine="709"/>
        <w:jc w:val="both"/>
        <w:rPr>
          <w:lang w:val="ru-RU"/>
        </w:rPr>
      </w:pPr>
      <w:r w:rsidRPr="00CA7CAF">
        <w:rPr>
          <w:lang w:val="ru-RU"/>
        </w:rPr>
        <w:t>6) иные мероприятия, необходимые для обеспечения эффективной работы кружка.</w:t>
      </w:r>
    </w:p>
    <w:p w14:paraId="1E543A17" w14:textId="77777777" w:rsidR="00A2410D" w:rsidRPr="00CA7CAF" w:rsidRDefault="00A2410D" w:rsidP="003C6577">
      <w:pPr>
        <w:ind w:firstLine="709"/>
        <w:jc w:val="both"/>
        <w:rPr>
          <w:rFonts w:eastAsia="Calibri"/>
          <w:lang w:val="ru-RU" w:eastAsia="en-US"/>
        </w:rPr>
      </w:pPr>
      <w:r w:rsidRPr="00CA7CAF">
        <w:rPr>
          <w:rFonts w:eastAsia="Calibri"/>
          <w:lang w:val="ru-RU" w:eastAsia="en-US"/>
        </w:rPr>
        <w:t xml:space="preserve">На базе института, под руководством </w:t>
      </w:r>
      <w:proofErr w:type="spellStart"/>
      <w:r w:rsidRPr="00CA7CAF">
        <w:rPr>
          <w:rFonts w:eastAsia="Calibri"/>
          <w:lang w:val="ru-RU" w:eastAsia="en-US"/>
        </w:rPr>
        <w:t>к.ю.н</w:t>
      </w:r>
      <w:proofErr w:type="spellEnd"/>
      <w:r w:rsidRPr="00CA7CAF">
        <w:rPr>
          <w:rFonts w:eastAsia="Calibri"/>
          <w:lang w:val="ru-RU" w:eastAsia="en-US"/>
        </w:rPr>
        <w:t xml:space="preserve">. Ходыревой Е.А., старшего преподавателя </w:t>
      </w:r>
      <w:proofErr w:type="spellStart"/>
      <w:r w:rsidRPr="00CA7CAF">
        <w:rPr>
          <w:rFonts w:eastAsia="Calibri"/>
          <w:lang w:val="ru-RU" w:eastAsia="en-US"/>
        </w:rPr>
        <w:t>Новгородцева</w:t>
      </w:r>
      <w:proofErr w:type="spellEnd"/>
      <w:r w:rsidRPr="00CA7CAF">
        <w:rPr>
          <w:rFonts w:eastAsia="Calibri"/>
          <w:lang w:val="ru-RU" w:eastAsia="en-US"/>
        </w:rPr>
        <w:t xml:space="preserve"> М.В., с участием заведующей кафедрой Кузнецовой Н.В., доцента кафедры Голдиной Е.В., ст. преподавателей Пушкиной Т.Н., </w:t>
      </w:r>
      <w:proofErr w:type="spellStart"/>
      <w:r w:rsidRPr="00CA7CAF">
        <w:rPr>
          <w:rFonts w:eastAsia="Calibri"/>
          <w:lang w:val="ru-RU" w:eastAsia="en-US"/>
        </w:rPr>
        <w:t>Трищенкова</w:t>
      </w:r>
      <w:proofErr w:type="spellEnd"/>
      <w:r w:rsidRPr="00CA7CAF">
        <w:rPr>
          <w:rFonts w:eastAsia="Calibri"/>
          <w:lang w:val="ru-RU" w:eastAsia="en-US"/>
        </w:rPr>
        <w:t xml:space="preserve"> А.А., традиционно ежегодно организуется и проводится студенческая интеллектуально-правовая игра «Знатоки цивилистики».</w:t>
      </w:r>
    </w:p>
    <w:p w14:paraId="20453476" w14:textId="77777777" w:rsidR="007C7721" w:rsidRPr="00CA7CAF" w:rsidRDefault="007C7721" w:rsidP="003C6577">
      <w:pPr>
        <w:ind w:firstLine="709"/>
        <w:jc w:val="both"/>
        <w:rPr>
          <w:spacing w:val="-27"/>
          <w:lang w:val="ru-RU"/>
        </w:rPr>
      </w:pPr>
      <w:r w:rsidRPr="00CA7CAF">
        <w:rPr>
          <w:rFonts w:eastAsia="Calibri"/>
          <w:b/>
          <w:lang w:val="ru-RU" w:eastAsia="en-US"/>
        </w:rPr>
        <w:t xml:space="preserve">На базе  кафедры экологического, природоресурсного и трудового права ИПСУБ </w:t>
      </w:r>
      <w:r w:rsidRPr="00CA7CAF">
        <w:rPr>
          <w:lang w:val="ru-RU"/>
        </w:rPr>
        <w:t xml:space="preserve">в рамках проекта Европейской Комиссии </w:t>
      </w:r>
      <w:proofErr w:type="spellStart"/>
      <w:r w:rsidRPr="00CA7CAF">
        <w:rPr>
          <w:lang w:val="ru-RU"/>
        </w:rPr>
        <w:t>Темпус</w:t>
      </w:r>
      <w:proofErr w:type="spellEnd"/>
      <w:r w:rsidRPr="00CA7CAF">
        <w:rPr>
          <w:lang w:val="ru-RU"/>
        </w:rPr>
        <w:t xml:space="preserve"> </w:t>
      </w:r>
      <w:proofErr w:type="spellStart"/>
      <w:r w:rsidRPr="00CA7CAF">
        <w:rPr>
          <w:lang w:val="ru-RU"/>
        </w:rPr>
        <w:t>Тасис</w:t>
      </w:r>
      <w:proofErr w:type="spellEnd"/>
      <w:r w:rsidRPr="00CA7CAF">
        <w:rPr>
          <w:lang w:val="ru-RU"/>
        </w:rPr>
        <w:t xml:space="preserve"> № 25186-2004 был создан </w:t>
      </w:r>
      <w:r w:rsidR="009C1E88" w:rsidRPr="00CA7CAF">
        <w:rPr>
          <w:lang w:val="ru-RU"/>
        </w:rPr>
        <w:t xml:space="preserve">Документационный Центр по экологическому праву и политике (далее - Центр), который в настоящее время </w:t>
      </w:r>
      <w:r w:rsidRPr="00CA7CAF">
        <w:rPr>
          <w:lang w:val="ru-RU"/>
        </w:rPr>
        <w:t xml:space="preserve">является стратегически важным постоянным подразделением для проведения научных исследований </w:t>
      </w:r>
      <w:r w:rsidR="009C1E88" w:rsidRPr="00CA7CAF">
        <w:rPr>
          <w:lang w:val="ru-RU"/>
        </w:rPr>
        <w:t>для студентов, магистров и молодых учёных</w:t>
      </w:r>
      <w:r w:rsidRPr="00CA7CAF">
        <w:rPr>
          <w:lang w:val="ru-RU"/>
        </w:rPr>
        <w:t xml:space="preserve">. </w:t>
      </w:r>
    </w:p>
    <w:p w14:paraId="19FA5DE0" w14:textId="77777777" w:rsidR="007C7721" w:rsidRPr="00CA7CAF" w:rsidRDefault="007C7721" w:rsidP="003C6577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jc w:val="both"/>
        <w:rPr>
          <w:lang w:val="ru-RU"/>
        </w:rPr>
      </w:pPr>
      <w:r w:rsidRPr="00CA7CAF">
        <w:rPr>
          <w:lang w:val="ru-RU"/>
        </w:rPr>
        <w:t xml:space="preserve">Центр осуществляет предоставление услуг для проведения исследований в области международной, европейской, зарубежной и российской экологической политики и законодательства, оказывает учебно-методическую помощь студентам, магистрам и аспирантам в области экологического, аграрного и природоресурсного права. </w:t>
      </w:r>
    </w:p>
    <w:p w14:paraId="34F00709" w14:textId="77777777" w:rsidR="007C7721" w:rsidRPr="00CA7CAF" w:rsidRDefault="007C7721" w:rsidP="003C657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9" w:firstLine="709"/>
        <w:jc w:val="both"/>
        <w:rPr>
          <w:lang w:val="ru-RU"/>
        </w:rPr>
      </w:pPr>
      <w:r w:rsidRPr="00CA7CAF">
        <w:rPr>
          <w:lang w:val="ru-RU"/>
        </w:rPr>
        <w:t xml:space="preserve">Центром регулярно организуются и проводятся мероприятия, направленные на повышение уровня информированности студентов, аспирантов и молодых учёных в области охраны окружающей среды, экологической политики и права. В частности, с периодичностью один раз в месяц в рамках экологического </w:t>
      </w:r>
      <w:proofErr w:type="spellStart"/>
      <w:r w:rsidRPr="00CA7CAF">
        <w:rPr>
          <w:lang w:val="ru-RU"/>
        </w:rPr>
        <w:t>видеолектория</w:t>
      </w:r>
      <w:proofErr w:type="spellEnd"/>
      <w:r w:rsidRPr="00CA7CAF">
        <w:rPr>
          <w:lang w:val="ru-RU"/>
        </w:rPr>
        <w:t xml:space="preserve"> осуществляется показ тематических фильмов с дальнейшим обсуждением, посвященных глобальным экологическим проблемам и правовым путям их разрешения («Дом», «Всемирный потоп как предчувствие», «Крылатая миграция», «Микрокосмос», «Океаны», «Энергия и будущее» и т.д.).</w:t>
      </w:r>
    </w:p>
    <w:p w14:paraId="774AA1A2" w14:textId="77777777" w:rsidR="007C7721" w:rsidRPr="00CA7CAF" w:rsidRDefault="007C7721" w:rsidP="003C657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9" w:firstLine="709"/>
        <w:jc w:val="both"/>
        <w:rPr>
          <w:lang w:val="ru-RU"/>
        </w:rPr>
      </w:pPr>
      <w:r w:rsidRPr="00CA7CAF">
        <w:rPr>
          <w:lang w:val="ru-RU"/>
        </w:rPr>
        <w:t xml:space="preserve">На базе Центра функционирует студенческое научное общество «Экология и право», где с учетом заявленной экологической проблематики студентами и аспирантами ежемесячно организуются и проводятся презентации по наиболее актуальным международным, федеральным, региональным и местным экологическим проблемам. </w:t>
      </w:r>
    </w:p>
    <w:p w14:paraId="0527BAFE" w14:textId="77777777" w:rsidR="007C7721" w:rsidRPr="00CA7CAF" w:rsidRDefault="007C7721" w:rsidP="003C6577">
      <w:pPr>
        <w:widowControl w:val="0"/>
        <w:shd w:val="clear" w:color="auto" w:fill="FFFFFF"/>
        <w:autoSpaceDE w:val="0"/>
        <w:autoSpaceDN w:val="0"/>
        <w:adjustRightInd w:val="0"/>
        <w:ind w:right="24" w:firstLine="709"/>
        <w:jc w:val="both"/>
        <w:rPr>
          <w:lang w:val="ru-RU"/>
        </w:rPr>
      </w:pPr>
      <w:r w:rsidRPr="00CA7CAF">
        <w:rPr>
          <w:lang w:val="ru-RU"/>
        </w:rPr>
        <w:t>В рамках развития сотрудничества с другими исследовательскими центрами, органами государственной власти и органами местного самоуправления, общественными организациями, СМИ, научным сообществом, бизнес-структур в области экологической политики и права Центром периодически проводятся встречи представителей указанных органов со студентами, аспирантами и молодыми учёными.</w:t>
      </w:r>
    </w:p>
    <w:p w14:paraId="603D4E8E" w14:textId="77777777" w:rsidR="007C7721" w:rsidRPr="00CA7CAF" w:rsidRDefault="007C7721" w:rsidP="003C6577">
      <w:pPr>
        <w:widowControl w:val="0"/>
        <w:shd w:val="clear" w:color="auto" w:fill="FFFFFF"/>
        <w:autoSpaceDE w:val="0"/>
        <w:autoSpaceDN w:val="0"/>
        <w:adjustRightInd w:val="0"/>
        <w:ind w:right="24" w:firstLine="709"/>
        <w:jc w:val="both"/>
        <w:rPr>
          <w:lang w:val="ru-RU"/>
        </w:rPr>
      </w:pPr>
      <w:r w:rsidRPr="00CA7CAF">
        <w:rPr>
          <w:lang w:val="ru-RU"/>
        </w:rPr>
        <w:t xml:space="preserve">При помощи информационных ресурсов Центра студентами и аспирантами, обучающимися по специализации «экологическое, аграрное и </w:t>
      </w:r>
      <w:proofErr w:type="spellStart"/>
      <w:r w:rsidRPr="00CA7CAF">
        <w:rPr>
          <w:lang w:val="ru-RU"/>
        </w:rPr>
        <w:t>природоресурсное</w:t>
      </w:r>
      <w:proofErr w:type="spellEnd"/>
      <w:r w:rsidRPr="00CA7CAF">
        <w:rPr>
          <w:lang w:val="ru-RU"/>
        </w:rPr>
        <w:t xml:space="preserve"> право» осуществляется подготовка научных работ для участия в конференциях и семинарах, посвященных актуальным проблемам экологического права и политики </w:t>
      </w:r>
      <w:r w:rsidRPr="00CA7CAF">
        <w:rPr>
          <w:lang w:val="ru-RU"/>
        </w:rPr>
        <w:lastRenderedPageBreak/>
        <w:t>России и зарубежных стран.</w:t>
      </w:r>
    </w:p>
    <w:p w14:paraId="2AFB84D7" w14:textId="77777777" w:rsidR="007C7721" w:rsidRPr="00CA7CAF" w:rsidRDefault="007C7721" w:rsidP="003C6577">
      <w:pPr>
        <w:widowControl w:val="0"/>
        <w:shd w:val="clear" w:color="auto" w:fill="FFFFFF"/>
        <w:autoSpaceDE w:val="0"/>
        <w:autoSpaceDN w:val="0"/>
        <w:adjustRightInd w:val="0"/>
        <w:ind w:right="24" w:firstLine="709"/>
        <w:jc w:val="both"/>
        <w:rPr>
          <w:lang w:val="ru-RU"/>
        </w:rPr>
      </w:pPr>
      <w:r w:rsidRPr="00CA7CAF">
        <w:rPr>
          <w:lang w:val="ru-RU"/>
        </w:rPr>
        <w:t>На постоянной основе Центром также осуществляется сотрудничество с преподавателями, исследователями и студентами, занимающимися исследованиями в указанной области, а также собирается, анализируется и распространяется современный опыт в сфере экологического права  и политики с целью эффективного применения новых подходов в области охраны окружающей среды.</w:t>
      </w:r>
    </w:p>
    <w:p w14:paraId="0E23EB20" w14:textId="77777777" w:rsidR="007C7721" w:rsidRPr="00CA7CAF" w:rsidRDefault="007C7721" w:rsidP="003C657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9"/>
        <w:jc w:val="both"/>
        <w:rPr>
          <w:lang w:val="ru-RU"/>
        </w:rPr>
      </w:pPr>
      <w:r w:rsidRPr="00CA7CAF">
        <w:rPr>
          <w:spacing w:val="-1"/>
          <w:lang w:val="ru-RU"/>
        </w:rPr>
        <w:t xml:space="preserve">Реализуя предоставленные Положением полномочия в области разработки и экспертизы проектов законодательных и других нормативных </w:t>
      </w:r>
      <w:r w:rsidRPr="00CA7CAF">
        <w:rPr>
          <w:lang w:val="ru-RU"/>
        </w:rPr>
        <w:t xml:space="preserve">правовых актов, рекомендаций и предложений по вопросам охраны окружающей среды, а также защиты экологических прав граждан и юридических лиц в этой сфере Центр активным образом сотрудничает с Управлением </w:t>
      </w:r>
      <w:proofErr w:type="spellStart"/>
      <w:r w:rsidRPr="00CA7CAF">
        <w:rPr>
          <w:lang w:val="ru-RU"/>
        </w:rPr>
        <w:t>Росприроднадзора</w:t>
      </w:r>
      <w:proofErr w:type="spellEnd"/>
      <w:r w:rsidRPr="00CA7CAF">
        <w:rPr>
          <w:lang w:val="ru-RU"/>
        </w:rPr>
        <w:t xml:space="preserve"> по УР, природоохранной прокуратурой, </w:t>
      </w:r>
      <w:proofErr w:type="spellStart"/>
      <w:r w:rsidRPr="00CA7CAF">
        <w:rPr>
          <w:lang w:val="ru-RU"/>
        </w:rPr>
        <w:t>Управфауной</w:t>
      </w:r>
      <w:proofErr w:type="spellEnd"/>
      <w:r w:rsidRPr="00CA7CAF">
        <w:rPr>
          <w:lang w:val="ru-RU"/>
        </w:rPr>
        <w:t xml:space="preserve"> по УР, а также иными органами исполнительной власти республики.</w:t>
      </w:r>
      <w:r w:rsidR="009C1E88" w:rsidRPr="00CA7CAF">
        <w:rPr>
          <w:lang w:val="ru-RU"/>
        </w:rPr>
        <w:t xml:space="preserve"> </w:t>
      </w:r>
      <w:r w:rsidRPr="00CA7CAF">
        <w:rPr>
          <w:spacing w:val="-3"/>
          <w:lang w:val="ru-RU"/>
        </w:rPr>
        <w:t xml:space="preserve">Центр также </w:t>
      </w:r>
      <w:r w:rsidRPr="00CA7CAF">
        <w:rPr>
          <w:lang w:val="ru-RU"/>
        </w:rPr>
        <w:t>способствует всемерному содействию в организации повышения квалификации и развития образовательных навыков преподавателей, сотрудников, аспирантов и студентов в эколого-правовой сфере.</w:t>
      </w:r>
    </w:p>
    <w:p w14:paraId="12FFD4E3" w14:textId="77777777" w:rsidR="00A2410D" w:rsidRPr="00CA7CAF" w:rsidRDefault="00A2410D" w:rsidP="003C6577">
      <w:pPr>
        <w:pStyle w:val="a5"/>
        <w:ind w:firstLine="709"/>
        <w:jc w:val="both"/>
        <w:rPr>
          <w:iCs/>
          <w:color w:val="000000"/>
          <w:lang w:val="ru-RU"/>
        </w:rPr>
      </w:pPr>
      <w:r w:rsidRPr="00CA7CAF">
        <w:rPr>
          <w:iCs/>
          <w:color w:val="000000"/>
          <w:lang w:val="ru-RU"/>
        </w:rPr>
        <w:t xml:space="preserve">Под руководством преподавателей </w:t>
      </w:r>
      <w:r w:rsidR="009C1E88" w:rsidRPr="00CA7CAF">
        <w:rPr>
          <w:iCs/>
          <w:color w:val="000000"/>
          <w:lang w:val="ru-RU"/>
        </w:rPr>
        <w:t>кафедр ИПСУБ</w:t>
      </w:r>
      <w:r w:rsidRPr="00CA7CAF">
        <w:rPr>
          <w:iCs/>
          <w:color w:val="000000"/>
          <w:lang w:val="ru-RU"/>
        </w:rPr>
        <w:t xml:space="preserve"> на </w:t>
      </w:r>
      <w:r w:rsidRPr="009C4FA6">
        <w:rPr>
          <w:b/>
          <w:iCs/>
          <w:color w:val="000000"/>
          <w:lang w:val="ru-RU"/>
        </w:rPr>
        <w:t xml:space="preserve">ежегодной </w:t>
      </w:r>
      <w:r w:rsidR="009C1E88" w:rsidRPr="009C4FA6">
        <w:rPr>
          <w:b/>
          <w:iCs/>
          <w:color w:val="000000"/>
          <w:lang w:val="ru-RU"/>
        </w:rPr>
        <w:t xml:space="preserve">всероссийской </w:t>
      </w:r>
      <w:r w:rsidRPr="009C4FA6">
        <w:rPr>
          <w:b/>
          <w:iCs/>
          <w:color w:val="000000"/>
          <w:lang w:val="ru-RU"/>
        </w:rPr>
        <w:t>конференции студентов, магистров и молодых учёных ИПСУБ</w:t>
      </w:r>
      <w:r w:rsidRPr="00CA7CAF">
        <w:rPr>
          <w:iCs/>
          <w:color w:val="000000"/>
          <w:lang w:val="ru-RU"/>
        </w:rPr>
        <w:t xml:space="preserve"> </w:t>
      </w:r>
      <w:r w:rsidRPr="00CA7CAF">
        <w:rPr>
          <w:lang w:val="ru-RU"/>
        </w:rPr>
        <w:t>«Обеспечение безопасности личности, общества и государства в условиях глобализации: правовые проблемы и перспективы»</w:t>
      </w:r>
      <w:r w:rsidR="009C1E88" w:rsidRPr="00CA7CAF">
        <w:rPr>
          <w:lang w:val="ru-RU"/>
        </w:rPr>
        <w:t xml:space="preserve"> выступает более двухсот студентов, магистров и молодых учёных, включая представителей других регионов РФ.</w:t>
      </w:r>
      <w:r w:rsidRPr="00CA7CAF">
        <w:rPr>
          <w:iCs/>
          <w:color w:val="000000"/>
          <w:lang w:val="ru-RU"/>
        </w:rPr>
        <w:t xml:space="preserve"> По итогам конференции </w:t>
      </w:r>
      <w:r w:rsidR="009C1E88" w:rsidRPr="00CA7CAF">
        <w:rPr>
          <w:iCs/>
          <w:color w:val="000000"/>
          <w:lang w:val="ru-RU"/>
        </w:rPr>
        <w:t>ежегодно готовится и издаётся сборник трудов, индексируемых в базе данных РИНЦ, а также размещается на официальном сайте ИПСУБ</w:t>
      </w:r>
      <w:r w:rsidRPr="00CA7CAF">
        <w:rPr>
          <w:iCs/>
          <w:color w:val="000000"/>
          <w:lang w:val="ru-RU"/>
        </w:rPr>
        <w:t>.</w:t>
      </w:r>
    </w:p>
    <w:p w14:paraId="7B96CD05" w14:textId="77777777" w:rsidR="009C1E88" w:rsidRPr="00CA7CAF" w:rsidRDefault="009C1E88" w:rsidP="003C6577">
      <w:pPr>
        <w:pStyle w:val="a5"/>
        <w:ind w:firstLine="709"/>
        <w:jc w:val="both"/>
        <w:rPr>
          <w:iCs/>
          <w:color w:val="000000"/>
          <w:lang w:val="ru-RU"/>
        </w:rPr>
      </w:pPr>
    </w:p>
    <w:p w14:paraId="634440BC" w14:textId="77777777" w:rsidR="00A2410D" w:rsidRPr="00CA7CAF" w:rsidRDefault="009C1E88" w:rsidP="003C6577">
      <w:pPr>
        <w:ind w:firstLine="709"/>
        <w:jc w:val="both"/>
        <w:rPr>
          <w:b/>
          <w:bCs/>
          <w:iCs/>
          <w:color w:val="000000"/>
          <w:lang w:val="ru-RU"/>
        </w:rPr>
      </w:pPr>
      <w:r w:rsidRPr="00CA7CAF">
        <w:rPr>
          <w:b/>
          <w:bCs/>
          <w:iCs/>
          <w:color w:val="000000"/>
          <w:lang w:val="ru-RU"/>
        </w:rPr>
        <w:t>II. ЦЕЛИ И ЗАДАЧИ РАЗВИТИЯ СТУДЕНЧЕСКОЙ НАУКИ В ИПСУБ</w:t>
      </w:r>
    </w:p>
    <w:p w14:paraId="4C745951" w14:textId="77777777" w:rsidR="00771C90" w:rsidRPr="00CA7CAF" w:rsidRDefault="00771C90" w:rsidP="003C6577">
      <w:pPr>
        <w:ind w:firstLine="709"/>
        <w:jc w:val="both"/>
        <w:rPr>
          <w:lang w:val="ru-RU"/>
        </w:rPr>
      </w:pPr>
    </w:p>
    <w:p w14:paraId="26935D48" w14:textId="77777777" w:rsidR="00771C90" w:rsidRPr="00CA7CAF" w:rsidRDefault="00771C90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Научно-исследовательская работа студентов (</w:t>
      </w:r>
      <w:r w:rsidRPr="00CA7CAF">
        <w:rPr>
          <w:lang w:val="ru-RU"/>
        </w:rPr>
        <w:t>НИРС) в ИПСУБ</w:t>
      </w:r>
      <w:r w:rsidRPr="00CA7CAF">
        <w:rPr>
          <w:noProof/>
          <w:lang w:val="ru-RU"/>
        </w:rPr>
        <w:t xml:space="preserve"> –</w:t>
      </w:r>
      <w:r w:rsidRPr="00CA7CAF">
        <w:rPr>
          <w:lang w:val="ru-RU"/>
        </w:rPr>
        <w:t xml:space="preserve"> одно из важнейших средств повышения уровня подготовки специалистов в сфере юриспруденции с высшим профессиональным образованием через освоение студентами в процессе обучения по учебным планам и сверх них основ профессиональной деятельности, методов, приемов и навыков выпол</w:t>
      </w:r>
      <w:r w:rsidR="003C6577" w:rsidRPr="00CA7CAF">
        <w:rPr>
          <w:lang w:val="ru-RU"/>
        </w:rPr>
        <w:t>нения научно-</w:t>
      </w:r>
      <w:proofErr w:type="spellStart"/>
      <w:r w:rsidR="003C6577" w:rsidRPr="00CA7CAF">
        <w:rPr>
          <w:lang w:val="ru-RU"/>
        </w:rPr>
        <w:t>исследовательскихи</w:t>
      </w:r>
      <w:proofErr w:type="spellEnd"/>
      <w:r w:rsidR="003C6577" w:rsidRPr="00CA7CAF">
        <w:rPr>
          <w:lang w:val="ru-RU"/>
        </w:rPr>
        <w:t xml:space="preserve"> проектных </w:t>
      </w:r>
      <w:r w:rsidRPr="00CA7CAF">
        <w:rPr>
          <w:lang w:val="ru-RU"/>
        </w:rPr>
        <w:t>работ,   раз</w:t>
      </w:r>
      <w:r w:rsidR="003C6577" w:rsidRPr="00CA7CAF">
        <w:rPr>
          <w:lang w:val="ru-RU"/>
        </w:rPr>
        <w:t>витие способностей к научному</w:t>
      </w:r>
      <w:r w:rsidRPr="00CA7CAF">
        <w:rPr>
          <w:lang w:val="ru-RU"/>
        </w:rPr>
        <w:t xml:space="preserve"> творчеств</w:t>
      </w:r>
      <w:r w:rsidR="003C6577" w:rsidRPr="00CA7CAF">
        <w:rPr>
          <w:lang w:val="ru-RU"/>
        </w:rPr>
        <w:t>у, самостоятельности, инициативности</w:t>
      </w:r>
      <w:r w:rsidRPr="00CA7CAF">
        <w:rPr>
          <w:lang w:val="ru-RU"/>
        </w:rPr>
        <w:t xml:space="preserve"> в учебе и будущей </w:t>
      </w:r>
      <w:r w:rsidR="003C6577" w:rsidRPr="00CA7CAF">
        <w:rPr>
          <w:lang w:val="ru-RU"/>
        </w:rPr>
        <w:t>профессиональной деятельности</w:t>
      </w:r>
      <w:r w:rsidRPr="00CA7CAF">
        <w:rPr>
          <w:lang w:val="ru-RU"/>
        </w:rPr>
        <w:t>.</w:t>
      </w:r>
    </w:p>
    <w:p w14:paraId="6A672631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lang w:val="ru-RU"/>
        </w:rPr>
        <w:t>НИРС в ИПСУБ является неотъемлемой составной частью  подготовки квалифицированных специалистов в области юриспруденции, способных творческими методами индивидуально и коллективно решать профессиональные научные и социальные задачи, применять в практической деятельности достижения цифровой экономики, а также иметь навыки в области проектной деятельности.</w:t>
      </w:r>
    </w:p>
    <w:p w14:paraId="123104BD" w14:textId="77777777" w:rsidR="00771C90" w:rsidRPr="00CA7CAF" w:rsidRDefault="003C6577" w:rsidP="003C6577">
      <w:pPr>
        <w:ind w:firstLine="709"/>
        <w:jc w:val="both"/>
        <w:rPr>
          <w:lang w:val="ru-RU"/>
        </w:rPr>
      </w:pPr>
      <w:r w:rsidRPr="00CA7CAF">
        <w:rPr>
          <w:lang w:val="ru-RU"/>
        </w:rPr>
        <w:t xml:space="preserve">НИРС в ИПСУБ позволяет наиболее полно реализовать индивидуальный подход к обучению студентов, обеспечивая </w:t>
      </w:r>
      <w:proofErr w:type="spellStart"/>
      <w:r w:rsidRPr="00CA7CAF">
        <w:rPr>
          <w:lang w:val="ru-RU"/>
        </w:rPr>
        <w:t>дифференцированность</w:t>
      </w:r>
      <w:proofErr w:type="spellEnd"/>
      <w:r w:rsidRPr="00CA7CAF">
        <w:rPr>
          <w:lang w:val="ru-RU"/>
        </w:rPr>
        <w:t xml:space="preserve"> при подготовке специалистов-юристов широкого профиля.</w:t>
      </w:r>
    </w:p>
    <w:p w14:paraId="05197935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lang w:val="ru-RU"/>
        </w:rPr>
        <w:t>Обучение в ИПСУБ с систематическим методически обеспеченным целенаправленным участием в научно-исследовательской деятельности</w:t>
      </w:r>
      <w:r w:rsidRPr="00CA7CAF">
        <w:rPr>
          <w:noProof/>
          <w:lang w:val="ru-RU"/>
        </w:rPr>
        <w:t xml:space="preserve"> призвано служить </w:t>
      </w:r>
      <w:r w:rsidRPr="00CA7CAF">
        <w:rPr>
          <w:lang w:val="ru-RU"/>
        </w:rPr>
        <w:t>эффективным способом и средством формирования и развития у будущих юристов творческой мотивации, ответственности, активной созидательной жизненной позиции.</w:t>
      </w:r>
    </w:p>
    <w:p w14:paraId="3D4BA7AB" w14:textId="77777777" w:rsidR="003C6577" w:rsidRPr="00CA7CAF" w:rsidRDefault="003C6577" w:rsidP="003C6577">
      <w:pPr>
        <w:spacing w:before="240"/>
        <w:ind w:left="320" w:firstLine="709"/>
        <w:jc w:val="both"/>
        <w:rPr>
          <w:b/>
          <w:lang w:val="ru-RU"/>
        </w:rPr>
      </w:pPr>
      <w:r w:rsidRPr="00CA7CAF">
        <w:rPr>
          <w:b/>
          <w:lang w:val="ru-RU"/>
        </w:rPr>
        <w:t>Основные цели НИРС ИПСУБ:</w:t>
      </w:r>
    </w:p>
    <w:p w14:paraId="1A6C148E" w14:textId="77777777" w:rsidR="003C6577" w:rsidRPr="00CA7CAF" w:rsidRDefault="003C6577" w:rsidP="003C6577">
      <w:pPr>
        <w:spacing w:before="180" w:line="260" w:lineRule="auto"/>
        <w:ind w:firstLine="709"/>
        <w:jc w:val="both"/>
        <w:rPr>
          <w:lang w:val="ru-RU"/>
        </w:rPr>
      </w:pPr>
      <w:r w:rsidRPr="00CA7CAF">
        <w:rPr>
          <w:lang w:val="ru-RU"/>
        </w:rPr>
        <w:lastRenderedPageBreak/>
        <w:t>1. Создание и развитие условий (правовых, экономических, организационных, ресурсных и т.д.), обеспечивающих возможность для каждого студента реализовать свое право на творческое развитие личности, участие в научных исследованиях и научном творчестве</w:t>
      </w:r>
      <w:r w:rsidRPr="00CA7CAF">
        <w:rPr>
          <w:noProof/>
          <w:lang w:val="ru-RU"/>
        </w:rPr>
        <w:t xml:space="preserve"> </w:t>
      </w:r>
      <w:r w:rsidRPr="00CA7CAF">
        <w:rPr>
          <w:lang w:val="ru-RU"/>
        </w:rPr>
        <w:t>в соответствии с его способностями и потребностями;</w:t>
      </w:r>
    </w:p>
    <w:p w14:paraId="3F5D3F5D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lang w:val="ru-RU"/>
        </w:rPr>
        <w:t>2. Обеспечение единства образовательного, научного и производственного процессов с формированием и развитием творческих способностей, улучшением профессионально-творческой подготовки будущих юристов, совершенствованием форм привлечения молодых учёных к научным исследованиям проектной деятельности.</w:t>
      </w:r>
    </w:p>
    <w:p w14:paraId="775499F7" w14:textId="77777777" w:rsidR="003C6577" w:rsidRPr="00CA7CAF" w:rsidRDefault="003C6577" w:rsidP="003C6577">
      <w:pPr>
        <w:spacing w:before="240"/>
        <w:ind w:left="320" w:firstLine="709"/>
        <w:jc w:val="both"/>
        <w:rPr>
          <w:b/>
          <w:lang w:val="ru-RU"/>
        </w:rPr>
      </w:pPr>
      <w:r w:rsidRPr="00CA7CAF">
        <w:rPr>
          <w:b/>
          <w:lang w:val="ru-RU"/>
        </w:rPr>
        <w:t>Основные задачи НИРС ИПСУБ:</w:t>
      </w:r>
    </w:p>
    <w:p w14:paraId="03A38801" w14:textId="77777777" w:rsidR="003C6577" w:rsidRPr="00CA7CAF" w:rsidRDefault="003C6577" w:rsidP="003C6577">
      <w:pPr>
        <w:spacing w:before="180"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 xml:space="preserve">1. </w:t>
      </w:r>
      <w:r w:rsidRPr="00CA7CAF">
        <w:rPr>
          <w:lang w:val="ru-RU"/>
        </w:rPr>
        <w:t>Создание предпосылок для воспитания и самореализации личностных и творческих способностей будущих юристов посредством следующих факторов:</w:t>
      </w:r>
    </w:p>
    <w:p w14:paraId="33A537CD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-</w:t>
      </w:r>
      <w:r w:rsidRPr="00CA7CAF">
        <w:rPr>
          <w:lang w:val="ru-RU"/>
        </w:rPr>
        <w:t xml:space="preserve"> обеспечение условий для развития форм НИРС, направленных на выявление, раскрытие и развитие способностей, талантов обучающихся;</w:t>
      </w:r>
    </w:p>
    <w:p w14:paraId="645A781B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-</w:t>
      </w:r>
      <w:r w:rsidRPr="00CA7CAF">
        <w:rPr>
          <w:lang w:val="ru-RU"/>
        </w:rPr>
        <w:t xml:space="preserve"> содействие всестороннему развитию личности студента, формированию навыков работы в творческих коллективах и научно-организационной деятельности;</w:t>
      </w:r>
    </w:p>
    <w:p w14:paraId="7DBE8C55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-</w:t>
      </w:r>
      <w:r w:rsidRPr="00CA7CAF">
        <w:rPr>
          <w:lang w:val="ru-RU"/>
        </w:rPr>
        <w:t xml:space="preserve"> развитие у студентов способностей к самостоятельным обоснованным суждениям и выводам;</w:t>
      </w:r>
    </w:p>
    <w:p w14:paraId="121A81A2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-</w:t>
      </w:r>
      <w:r w:rsidRPr="00CA7CAF">
        <w:rPr>
          <w:lang w:val="ru-RU"/>
        </w:rPr>
        <w:t xml:space="preserve"> предоставление студентам возможности самостоятельно организовать решение актуальных задач в области юриспруден</w:t>
      </w:r>
      <w:r w:rsidR="00913FFB" w:rsidRPr="00CA7CAF">
        <w:rPr>
          <w:lang w:val="ru-RU"/>
        </w:rPr>
        <w:t>ции, цифровой экономики и проектной деятельности.</w:t>
      </w:r>
    </w:p>
    <w:p w14:paraId="1DEBD4EF" w14:textId="77777777" w:rsidR="003C6577" w:rsidRPr="00CA7CAF" w:rsidRDefault="00913FFB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 xml:space="preserve">2. </w:t>
      </w:r>
      <w:r w:rsidR="003C6577" w:rsidRPr="00CA7CAF">
        <w:rPr>
          <w:lang w:val="ru-RU"/>
        </w:rPr>
        <w:t xml:space="preserve">Осуществление единства обучения, научного творчества и практической деятельности студентов </w:t>
      </w:r>
      <w:r w:rsidRPr="00CA7CAF">
        <w:rPr>
          <w:lang w:val="ru-RU"/>
        </w:rPr>
        <w:t>посредством</w:t>
      </w:r>
      <w:r w:rsidR="003C6577" w:rsidRPr="00CA7CAF">
        <w:rPr>
          <w:lang w:val="ru-RU"/>
        </w:rPr>
        <w:t>:</w:t>
      </w:r>
    </w:p>
    <w:p w14:paraId="7B548753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-</w:t>
      </w:r>
      <w:r w:rsidR="00913FFB" w:rsidRPr="00CA7CAF">
        <w:rPr>
          <w:lang w:val="ru-RU"/>
        </w:rPr>
        <w:t xml:space="preserve"> обеспечения</w:t>
      </w:r>
      <w:r w:rsidRPr="00CA7CAF">
        <w:rPr>
          <w:lang w:val="ru-RU"/>
        </w:rPr>
        <w:t xml:space="preserve"> </w:t>
      </w:r>
      <w:r w:rsidR="00913FFB" w:rsidRPr="00CA7CAF">
        <w:rPr>
          <w:lang w:val="ru-RU"/>
        </w:rPr>
        <w:t xml:space="preserve">равных </w:t>
      </w:r>
      <w:r w:rsidRPr="00CA7CAF">
        <w:rPr>
          <w:lang w:val="ru-RU"/>
        </w:rPr>
        <w:t xml:space="preserve">прав студентов на участие в научных </w:t>
      </w:r>
      <w:r w:rsidR="00913FFB" w:rsidRPr="00CA7CAF">
        <w:rPr>
          <w:lang w:val="ru-RU"/>
        </w:rPr>
        <w:t>и проектных исследованиях</w:t>
      </w:r>
      <w:r w:rsidRPr="00CA7CAF">
        <w:rPr>
          <w:lang w:val="ru-RU"/>
        </w:rPr>
        <w:t>;</w:t>
      </w:r>
    </w:p>
    <w:p w14:paraId="74D86553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-</w:t>
      </w:r>
      <w:r w:rsidR="00913FFB" w:rsidRPr="00CA7CAF">
        <w:rPr>
          <w:lang w:val="ru-RU"/>
        </w:rPr>
        <w:t xml:space="preserve"> совместного участия студентов и </w:t>
      </w:r>
      <w:proofErr w:type="spellStart"/>
      <w:r w:rsidR="00913FFB" w:rsidRPr="00CA7CAF">
        <w:rPr>
          <w:lang w:val="ru-RU"/>
        </w:rPr>
        <w:t>прфессорско-преподательского</w:t>
      </w:r>
      <w:proofErr w:type="spellEnd"/>
      <w:r w:rsidR="00913FFB" w:rsidRPr="00CA7CAF">
        <w:rPr>
          <w:lang w:val="ru-RU"/>
        </w:rPr>
        <w:t xml:space="preserve"> состава ИПСУБ </w:t>
      </w:r>
      <w:r w:rsidRPr="00CA7CAF">
        <w:rPr>
          <w:lang w:val="ru-RU"/>
        </w:rPr>
        <w:t xml:space="preserve">в выполнении </w:t>
      </w:r>
      <w:r w:rsidR="00913FFB" w:rsidRPr="00CA7CAF">
        <w:rPr>
          <w:lang w:val="ru-RU"/>
        </w:rPr>
        <w:t xml:space="preserve">научных и проектных </w:t>
      </w:r>
      <w:r w:rsidRPr="00CA7CAF">
        <w:rPr>
          <w:lang w:val="ru-RU"/>
        </w:rPr>
        <w:t>исследований;</w:t>
      </w:r>
    </w:p>
    <w:p w14:paraId="2CB409D4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-</w:t>
      </w:r>
      <w:r w:rsidR="00913FFB" w:rsidRPr="00CA7CAF">
        <w:rPr>
          <w:lang w:val="ru-RU"/>
        </w:rPr>
        <w:t xml:space="preserve"> привлечения</w:t>
      </w:r>
      <w:r w:rsidRPr="00CA7CAF">
        <w:rPr>
          <w:lang w:val="ru-RU"/>
        </w:rPr>
        <w:t xml:space="preserve"> студентов к участию в прикладных, методических, поисковых, фундаментальных научно-исследовательских, проектных и иных работах, как непременной составной части профессиональной подготовки </w:t>
      </w:r>
      <w:r w:rsidR="00913FFB" w:rsidRPr="00CA7CAF">
        <w:rPr>
          <w:lang w:val="ru-RU"/>
        </w:rPr>
        <w:t>юристов;</w:t>
      </w:r>
    </w:p>
    <w:p w14:paraId="11E9DA6B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-</w:t>
      </w:r>
      <w:r w:rsidRPr="00CA7CAF">
        <w:rPr>
          <w:lang w:val="ru-RU"/>
        </w:rPr>
        <w:t xml:space="preserve"> совершенствование существующих и поиск новых форм интеграции </w:t>
      </w:r>
      <w:r w:rsidR="00913FFB" w:rsidRPr="00CA7CAF">
        <w:rPr>
          <w:lang w:val="ru-RU"/>
        </w:rPr>
        <w:t xml:space="preserve">юридического </w:t>
      </w:r>
      <w:r w:rsidRPr="00CA7CAF">
        <w:rPr>
          <w:lang w:val="ru-RU"/>
        </w:rPr>
        <w:t xml:space="preserve">образования с научной и </w:t>
      </w:r>
      <w:r w:rsidR="00913FFB" w:rsidRPr="00CA7CAF">
        <w:rPr>
          <w:lang w:val="ru-RU"/>
        </w:rPr>
        <w:t>практической</w:t>
      </w:r>
      <w:r w:rsidRPr="00CA7CAF">
        <w:rPr>
          <w:lang w:val="ru-RU"/>
        </w:rPr>
        <w:t xml:space="preserve"> деятельностью.</w:t>
      </w:r>
    </w:p>
    <w:p w14:paraId="536CEA86" w14:textId="77777777" w:rsidR="003C6577" w:rsidRPr="00CA7CAF" w:rsidRDefault="00913FFB" w:rsidP="003C6577">
      <w:pPr>
        <w:spacing w:line="260" w:lineRule="auto"/>
        <w:ind w:left="120" w:firstLine="709"/>
        <w:jc w:val="both"/>
        <w:rPr>
          <w:lang w:val="ru-RU"/>
        </w:rPr>
      </w:pPr>
      <w:r w:rsidRPr="00CA7CAF">
        <w:rPr>
          <w:noProof/>
          <w:lang w:val="ru-RU"/>
        </w:rPr>
        <w:t>3.</w:t>
      </w:r>
      <w:r w:rsidR="003C6577" w:rsidRPr="00CA7CAF">
        <w:rPr>
          <w:lang w:val="ru-RU"/>
        </w:rPr>
        <w:t xml:space="preserve"> Повышение массовости и результативности участия студентов в НИРС за счет:</w:t>
      </w:r>
    </w:p>
    <w:p w14:paraId="146E049A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-</w:t>
      </w:r>
      <w:r w:rsidRPr="00CA7CAF">
        <w:rPr>
          <w:lang w:val="ru-RU"/>
        </w:rPr>
        <w:t xml:space="preserve"> развития организационных форм НИРС, выполняемых во </w:t>
      </w:r>
      <w:proofErr w:type="spellStart"/>
      <w:r w:rsidRPr="00CA7CAF">
        <w:rPr>
          <w:lang w:val="ru-RU"/>
        </w:rPr>
        <w:t>внеучебное</w:t>
      </w:r>
      <w:proofErr w:type="spellEnd"/>
      <w:r w:rsidRPr="00CA7CAF">
        <w:rPr>
          <w:lang w:val="ru-RU"/>
        </w:rPr>
        <w:t xml:space="preserve"> время;</w:t>
      </w:r>
    </w:p>
    <w:p w14:paraId="5BB34D54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-</w:t>
      </w:r>
      <w:r w:rsidRPr="00CA7CAF">
        <w:rPr>
          <w:lang w:val="ru-RU"/>
        </w:rPr>
        <w:t xml:space="preserve"> развития тематики научных исследований студентов путём выполнения работ по решению научно-</w:t>
      </w:r>
      <w:r w:rsidR="00CA7CAF">
        <w:rPr>
          <w:lang w:val="ru-RU"/>
        </w:rPr>
        <w:t>исслед</w:t>
      </w:r>
      <w:r w:rsidR="00913FFB" w:rsidRPr="00CA7CAF">
        <w:rPr>
          <w:lang w:val="ru-RU"/>
        </w:rPr>
        <w:t xml:space="preserve">овательских и проектных </w:t>
      </w:r>
      <w:r w:rsidRPr="00CA7CAF">
        <w:rPr>
          <w:lang w:val="ru-RU"/>
        </w:rPr>
        <w:t xml:space="preserve"> задач, актуальных для </w:t>
      </w:r>
      <w:r w:rsidR="00913FFB" w:rsidRPr="00CA7CAF">
        <w:rPr>
          <w:lang w:val="ru-RU"/>
        </w:rPr>
        <w:t>Удмуртской республики;</w:t>
      </w:r>
    </w:p>
    <w:p w14:paraId="08AA7100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-</w:t>
      </w:r>
      <w:r w:rsidRPr="00CA7CAF">
        <w:rPr>
          <w:lang w:val="ru-RU"/>
        </w:rPr>
        <w:t xml:space="preserve"> повышения результативности организационно-массовых, в </w:t>
      </w:r>
      <w:proofErr w:type="spellStart"/>
      <w:r w:rsidRPr="00CA7CAF">
        <w:rPr>
          <w:lang w:val="ru-RU"/>
        </w:rPr>
        <w:t>т.ч</w:t>
      </w:r>
      <w:proofErr w:type="spellEnd"/>
      <w:r w:rsidRPr="00CA7CAF">
        <w:rPr>
          <w:lang w:val="ru-RU"/>
        </w:rPr>
        <w:t>. состязательных мероприятий (конкурсов, олимпиад);</w:t>
      </w:r>
    </w:p>
    <w:p w14:paraId="0DBDCC8B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-</w:t>
      </w:r>
      <w:r w:rsidRPr="00CA7CAF">
        <w:rPr>
          <w:lang w:val="ru-RU"/>
        </w:rPr>
        <w:t xml:space="preserve"> расширения научного и творческого сотрудничества со студентами других </w:t>
      </w:r>
      <w:r w:rsidR="00913FFB" w:rsidRPr="00CA7CAF">
        <w:rPr>
          <w:lang w:val="ru-RU"/>
        </w:rPr>
        <w:t>институтов ФГБОУ ВО “</w:t>
      </w:r>
      <w:proofErr w:type="spellStart"/>
      <w:r w:rsidR="00913FFB" w:rsidRPr="00CA7CAF">
        <w:rPr>
          <w:lang w:val="ru-RU"/>
        </w:rPr>
        <w:t>УдГУ</w:t>
      </w:r>
      <w:proofErr w:type="spellEnd"/>
      <w:r w:rsidR="00913FFB" w:rsidRPr="00CA7CAF">
        <w:rPr>
          <w:lang w:val="ru-RU"/>
        </w:rPr>
        <w:t xml:space="preserve">”, других </w:t>
      </w:r>
      <w:r w:rsidRPr="00CA7CAF">
        <w:rPr>
          <w:lang w:val="ru-RU"/>
        </w:rPr>
        <w:t>вузов</w:t>
      </w:r>
      <w:r w:rsidR="00913FFB" w:rsidRPr="00CA7CAF">
        <w:rPr>
          <w:lang w:val="ru-RU"/>
        </w:rPr>
        <w:t xml:space="preserve"> РФ</w:t>
      </w:r>
      <w:r w:rsidRPr="00CA7CAF">
        <w:rPr>
          <w:lang w:val="ru-RU"/>
        </w:rPr>
        <w:t xml:space="preserve">, </w:t>
      </w:r>
      <w:r w:rsidR="00913FFB" w:rsidRPr="00CA7CAF">
        <w:rPr>
          <w:lang w:val="ru-RU"/>
        </w:rPr>
        <w:t>а также университетов</w:t>
      </w:r>
      <w:r w:rsidRPr="00CA7CAF">
        <w:rPr>
          <w:lang w:val="ru-RU"/>
        </w:rPr>
        <w:t xml:space="preserve"> зарубежных стран;</w:t>
      </w:r>
    </w:p>
    <w:p w14:paraId="455CA52C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-</w:t>
      </w:r>
      <w:r w:rsidRPr="00CA7CAF">
        <w:rPr>
          <w:lang w:val="ru-RU"/>
        </w:rPr>
        <w:t xml:space="preserve"> развития научно-творческой активности профессорско-преподавательского состава</w:t>
      </w:r>
      <w:r w:rsidR="00913FFB" w:rsidRPr="00CA7CAF">
        <w:rPr>
          <w:lang w:val="ru-RU"/>
        </w:rPr>
        <w:t xml:space="preserve"> ИПСУБ </w:t>
      </w:r>
      <w:r w:rsidRPr="00CA7CAF">
        <w:rPr>
          <w:lang w:val="ru-RU"/>
        </w:rPr>
        <w:t>в организации и руководстве научными исследованиями студентов;</w:t>
      </w:r>
    </w:p>
    <w:p w14:paraId="0E395710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lastRenderedPageBreak/>
        <w:t>-</w:t>
      </w:r>
      <w:r w:rsidRPr="00CA7CAF">
        <w:rPr>
          <w:lang w:val="ru-RU"/>
        </w:rPr>
        <w:t xml:space="preserve"> выявления, обобщения, распространения и использования положительного отечественного и зарубежного опыта, новых организац</w:t>
      </w:r>
      <w:r w:rsidR="00913FFB" w:rsidRPr="00CA7CAF">
        <w:rPr>
          <w:lang w:val="ru-RU"/>
        </w:rPr>
        <w:t>ионных и методических форм НИРС в сфере юриспруденции.</w:t>
      </w:r>
    </w:p>
    <w:p w14:paraId="48CDBEA1" w14:textId="77777777" w:rsidR="003C6577" w:rsidRPr="00CA7CAF" w:rsidRDefault="003C6577" w:rsidP="003C6577">
      <w:pPr>
        <w:spacing w:before="20"/>
        <w:ind w:left="120" w:firstLine="709"/>
        <w:jc w:val="both"/>
        <w:rPr>
          <w:lang w:val="ru-RU"/>
        </w:rPr>
      </w:pPr>
      <w:r w:rsidRPr="00CA7CAF">
        <w:rPr>
          <w:noProof/>
          <w:lang w:val="ru-RU"/>
        </w:rPr>
        <w:t>4.</w:t>
      </w:r>
      <w:r w:rsidRPr="00CA7CAF">
        <w:rPr>
          <w:lang w:val="ru-RU"/>
        </w:rPr>
        <w:t xml:space="preserve"> Воспитание, формирование и развитие у будущих </w:t>
      </w:r>
      <w:r w:rsidR="00913FFB" w:rsidRPr="00CA7CAF">
        <w:rPr>
          <w:lang w:val="ru-RU"/>
        </w:rPr>
        <w:t>юристов</w:t>
      </w:r>
      <w:r w:rsidRPr="00CA7CAF">
        <w:rPr>
          <w:lang w:val="ru-RU"/>
        </w:rPr>
        <w:t>:</w:t>
      </w:r>
    </w:p>
    <w:p w14:paraId="1816FAB6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-</w:t>
      </w:r>
      <w:r w:rsidRPr="00CA7CAF">
        <w:rPr>
          <w:lang w:val="ru-RU"/>
        </w:rPr>
        <w:t xml:space="preserve"> владения основами методологии рационального и эффективного освоения и использования </w:t>
      </w:r>
      <w:r w:rsidR="00913FFB" w:rsidRPr="00CA7CAF">
        <w:rPr>
          <w:lang w:val="ru-RU"/>
        </w:rPr>
        <w:t xml:space="preserve">правовых </w:t>
      </w:r>
      <w:r w:rsidRPr="00CA7CAF">
        <w:rPr>
          <w:lang w:val="ru-RU"/>
        </w:rPr>
        <w:t xml:space="preserve">знаний, </w:t>
      </w:r>
      <w:r w:rsidR="00913FFB" w:rsidRPr="00CA7CAF">
        <w:rPr>
          <w:lang w:val="ru-RU"/>
        </w:rPr>
        <w:t xml:space="preserve">а также </w:t>
      </w:r>
      <w:r w:rsidRPr="00CA7CAF">
        <w:rPr>
          <w:lang w:val="ru-RU"/>
        </w:rPr>
        <w:t xml:space="preserve">научной, научно-исследовательской и </w:t>
      </w:r>
      <w:r w:rsidR="00913FFB" w:rsidRPr="00CA7CAF">
        <w:rPr>
          <w:lang w:val="ru-RU"/>
        </w:rPr>
        <w:t>проектной</w:t>
      </w:r>
      <w:r w:rsidRPr="00CA7CAF">
        <w:rPr>
          <w:lang w:val="ru-RU"/>
        </w:rPr>
        <w:t xml:space="preserve"> деятельности;</w:t>
      </w:r>
    </w:p>
    <w:p w14:paraId="449CD1E3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-</w:t>
      </w:r>
      <w:r w:rsidR="00913FFB" w:rsidRPr="00CA7CAF">
        <w:rPr>
          <w:lang w:val="ru-RU"/>
        </w:rPr>
        <w:t xml:space="preserve"> умения</w:t>
      </w:r>
      <w:r w:rsidRPr="00CA7CAF">
        <w:rPr>
          <w:lang w:val="ru-RU"/>
        </w:rPr>
        <w:t xml:space="preserve"> </w:t>
      </w:r>
      <w:r w:rsidR="00913FFB" w:rsidRPr="00CA7CAF">
        <w:rPr>
          <w:lang w:val="ru-RU"/>
        </w:rPr>
        <w:t>осуществлять</w:t>
      </w:r>
      <w:r w:rsidRPr="00CA7CAF">
        <w:rPr>
          <w:lang w:val="ru-RU"/>
        </w:rPr>
        <w:t xml:space="preserve"> научно обоснованную профессиональную </w:t>
      </w:r>
      <w:r w:rsidR="00913FFB" w:rsidRPr="00CA7CAF">
        <w:rPr>
          <w:lang w:val="ru-RU"/>
        </w:rPr>
        <w:t>деятельность</w:t>
      </w:r>
      <w:r w:rsidRPr="00CA7CAF">
        <w:rPr>
          <w:lang w:val="ru-RU"/>
        </w:rPr>
        <w:t xml:space="preserve"> на предприятиях и в учреждениях любых организационно-правовых форм;</w:t>
      </w:r>
    </w:p>
    <w:p w14:paraId="4F2CCD07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-</w:t>
      </w:r>
      <w:r w:rsidRPr="00CA7CAF">
        <w:rPr>
          <w:lang w:val="ru-RU"/>
        </w:rPr>
        <w:t xml:space="preserve"> способности использовать </w:t>
      </w:r>
      <w:r w:rsidR="00913FFB" w:rsidRPr="00CA7CAF">
        <w:rPr>
          <w:lang w:val="ru-RU"/>
        </w:rPr>
        <w:t>научно-исследовательские навыки</w:t>
      </w:r>
      <w:r w:rsidRPr="00CA7CAF">
        <w:rPr>
          <w:lang w:val="ru-RU"/>
        </w:rPr>
        <w:t xml:space="preserve"> и быстро адаптироваться при изменении ситуаций и требований к своей деятельности и профессии;</w:t>
      </w:r>
    </w:p>
    <w:p w14:paraId="04C25E0A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-</w:t>
      </w:r>
      <w:r w:rsidRPr="00CA7CAF">
        <w:rPr>
          <w:lang w:val="ru-RU"/>
        </w:rPr>
        <w:t xml:space="preserve"> владения современными методами</w:t>
      </w:r>
      <w:r w:rsidR="00913FFB" w:rsidRPr="00CA7CAF">
        <w:rPr>
          <w:lang w:val="ru-RU"/>
        </w:rPr>
        <w:t xml:space="preserve"> и технологиями в области юриспруденции, цифровой экономики и проектной </w:t>
      </w:r>
      <w:proofErr w:type="spellStart"/>
      <w:r w:rsidR="00913FFB" w:rsidRPr="00CA7CAF">
        <w:rPr>
          <w:lang w:val="ru-RU"/>
        </w:rPr>
        <w:t>деятельност</w:t>
      </w:r>
      <w:proofErr w:type="spellEnd"/>
      <w:r w:rsidR="00913FFB" w:rsidRPr="00CA7CAF">
        <w:rPr>
          <w:lang w:val="ru-RU"/>
        </w:rPr>
        <w:t xml:space="preserve">, а также  </w:t>
      </w:r>
      <w:r w:rsidRPr="00CA7CAF">
        <w:rPr>
          <w:lang w:val="ru-RU"/>
        </w:rPr>
        <w:t>методологией и практик</w:t>
      </w:r>
      <w:r w:rsidR="00913FFB" w:rsidRPr="00CA7CAF">
        <w:rPr>
          <w:lang w:val="ru-RU"/>
        </w:rPr>
        <w:t>ой планирования и оценки рисков и</w:t>
      </w:r>
      <w:r w:rsidRPr="00CA7CAF">
        <w:rPr>
          <w:lang w:val="ru-RU"/>
        </w:rPr>
        <w:t xml:space="preserve"> выбора оптимальных решений</w:t>
      </w:r>
      <w:r w:rsidR="00913FFB" w:rsidRPr="00CA7CAF">
        <w:rPr>
          <w:lang w:val="ru-RU"/>
        </w:rPr>
        <w:t xml:space="preserve"> в профессиональной юридической деятельности</w:t>
      </w:r>
      <w:r w:rsidRPr="00CA7CAF">
        <w:rPr>
          <w:lang w:val="ru-RU"/>
        </w:rPr>
        <w:t>;</w:t>
      </w:r>
    </w:p>
    <w:p w14:paraId="2F9E469A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-</w:t>
      </w:r>
      <w:r w:rsidRPr="00CA7CAF">
        <w:rPr>
          <w:lang w:val="ru-RU"/>
        </w:rPr>
        <w:t xml:space="preserve"> умения определиться в </w:t>
      </w:r>
      <w:r w:rsidR="00913FFB" w:rsidRPr="00CA7CAF">
        <w:rPr>
          <w:lang w:val="ru-RU"/>
        </w:rPr>
        <w:t xml:space="preserve">профиле </w:t>
      </w:r>
      <w:r w:rsidRPr="00CA7CAF">
        <w:rPr>
          <w:lang w:val="ru-RU"/>
        </w:rPr>
        <w:t>профессиональной деятельности в соответствии с личными способностями, знаниями, навыками и стремлениями;</w:t>
      </w:r>
    </w:p>
    <w:p w14:paraId="660758C9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-</w:t>
      </w:r>
      <w:r w:rsidRPr="00CA7CAF">
        <w:rPr>
          <w:lang w:val="ru-RU"/>
        </w:rPr>
        <w:t xml:space="preserve"> готовности и способности к повышению </w:t>
      </w:r>
      <w:proofErr w:type="spellStart"/>
      <w:r w:rsidR="00913FFB" w:rsidRPr="00CA7CAF">
        <w:rPr>
          <w:lang w:val="ru-RU"/>
        </w:rPr>
        <w:t>юридичесаой</w:t>
      </w:r>
      <w:proofErr w:type="spellEnd"/>
      <w:r w:rsidR="00913FFB" w:rsidRPr="00CA7CAF">
        <w:rPr>
          <w:lang w:val="ru-RU"/>
        </w:rPr>
        <w:t xml:space="preserve"> </w:t>
      </w:r>
      <w:r w:rsidRPr="00CA7CAF">
        <w:rPr>
          <w:lang w:val="ru-RU"/>
        </w:rPr>
        <w:t>квалификации и переподготовке, постоянному самообразованию и самосовершенствованию.</w:t>
      </w:r>
    </w:p>
    <w:p w14:paraId="42E604DD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5.</w:t>
      </w:r>
      <w:r w:rsidRPr="00CA7CAF">
        <w:rPr>
          <w:lang w:val="ru-RU"/>
        </w:rPr>
        <w:t xml:space="preserve"> Содействие развитию форм, методов и способов эффективно</w:t>
      </w:r>
      <w:r w:rsidR="00913FFB" w:rsidRPr="00CA7CAF">
        <w:rPr>
          <w:lang w:val="ru-RU"/>
        </w:rPr>
        <w:t>го отбора талантливой молодежи</w:t>
      </w:r>
      <w:r w:rsidRPr="00CA7CAF">
        <w:rPr>
          <w:lang w:val="ru-RU"/>
        </w:rPr>
        <w:t>, а студентов</w:t>
      </w:r>
      <w:r w:rsidRPr="00CA7CAF">
        <w:rPr>
          <w:noProof/>
          <w:lang w:val="ru-RU"/>
        </w:rPr>
        <w:t xml:space="preserve"> – </w:t>
      </w:r>
      <w:r w:rsidRPr="00CA7CAF">
        <w:rPr>
          <w:lang w:val="ru-RU"/>
        </w:rPr>
        <w:t>для дальнейшего профессионального обучения</w:t>
      </w:r>
      <w:r w:rsidR="00913FFB" w:rsidRPr="00CA7CAF">
        <w:rPr>
          <w:lang w:val="ru-RU"/>
        </w:rPr>
        <w:t xml:space="preserve"> посредством:</w:t>
      </w:r>
    </w:p>
    <w:p w14:paraId="0D557711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-</w:t>
      </w:r>
      <w:r w:rsidR="00913FFB" w:rsidRPr="00CA7CAF">
        <w:rPr>
          <w:lang w:val="ru-RU"/>
        </w:rPr>
        <w:t xml:space="preserve"> развития</w:t>
      </w:r>
      <w:r w:rsidRPr="00CA7CAF">
        <w:rPr>
          <w:lang w:val="ru-RU"/>
        </w:rPr>
        <w:t xml:space="preserve"> форм </w:t>
      </w:r>
      <w:r w:rsidR="00913FFB" w:rsidRPr="00CA7CAF">
        <w:rPr>
          <w:lang w:val="ru-RU"/>
        </w:rPr>
        <w:t>научных исследований в области юриспруденции у</w:t>
      </w:r>
      <w:r w:rsidRPr="00CA7CAF">
        <w:rPr>
          <w:lang w:val="ru-RU"/>
        </w:rPr>
        <w:t xml:space="preserve"> учащихся школ </w:t>
      </w:r>
      <w:r w:rsidR="00913FFB" w:rsidRPr="00CA7CAF">
        <w:rPr>
          <w:lang w:val="ru-RU"/>
        </w:rPr>
        <w:t>и СПО учреждений</w:t>
      </w:r>
      <w:r w:rsidRPr="00CA7CAF">
        <w:rPr>
          <w:lang w:val="ru-RU"/>
        </w:rPr>
        <w:t xml:space="preserve">, </w:t>
      </w:r>
      <w:r w:rsidR="00006F56" w:rsidRPr="00CA7CAF">
        <w:rPr>
          <w:lang w:val="ru-RU"/>
        </w:rPr>
        <w:t xml:space="preserve">проведение </w:t>
      </w:r>
      <w:r w:rsidRPr="00CA7CAF">
        <w:rPr>
          <w:lang w:val="ru-RU"/>
        </w:rPr>
        <w:t xml:space="preserve">организационно-массовых мероприятий, способствующих </w:t>
      </w:r>
      <w:r w:rsidR="00006F56" w:rsidRPr="00CA7CAF">
        <w:rPr>
          <w:lang w:val="ru-RU"/>
        </w:rPr>
        <w:t>привлечению</w:t>
      </w:r>
      <w:r w:rsidRPr="00CA7CAF">
        <w:rPr>
          <w:lang w:val="ru-RU"/>
        </w:rPr>
        <w:t xml:space="preserve"> в </w:t>
      </w:r>
      <w:r w:rsidR="00006F56" w:rsidRPr="00CA7CAF">
        <w:rPr>
          <w:lang w:val="ru-RU"/>
        </w:rPr>
        <w:t xml:space="preserve">ИПСУБ </w:t>
      </w:r>
      <w:r w:rsidRPr="00CA7CAF">
        <w:rPr>
          <w:lang w:val="ru-RU"/>
        </w:rPr>
        <w:t xml:space="preserve">молодежи, проявившей способности и склонность к </w:t>
      </w:r>
      <w:r w:rsidR="00006F56" w:rsidRPr="00CA7CAF">
        <w:rPr>
          <w:lang w:val="ru-RU"/>
        </w:rPr>
        <w:t>подобным исследованиям</w:t>
      </w:r>
      <w:r w:rsidRPr="00CA7CAF">
        <w:rPr>
          <w:lang w:val="ru-RU"/>
        </w:rPr>
        <w:t>;</w:t>
      </w:r>
    </w:p>
    <w:p w14:paraId="22C5866B" w14:textId="77777777" w:rsidR="003C6577" w:rsidRPr="00CA7CAF" w:rsidRDefault="003C6577" w:rsidP="003C6577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-</w:t>
      </w:r>
      <w:r w:rsidRPr="00CA7CAF">
        <w:rPr>
          <w:lang w:val="ru-RU"/>
        </w:rPr>
        <w:t xml:space="preserve"> выявление наиболее одаренных и подготовленных студентов, имеющих выраженную мотивацию к научно-исследовательской </w:t>
      </w:r>
      <w:r w:rsidR="00006F56" w:rsidRPr="00CA7CAF">
        <w:rPr>
          <w:lang w:val="ru-RU"/>
        </w:rPr>
        <w:t xml:space="preserve">и проектной </w:t>
      </w:r>
      <w:r w:rsidRPr="00CA7CAF">
        <w:rPr>
          <w:lang w:val="ru-RU"/>
        </w:rPr>
        <w:t>деятельности, создание благоприятных условий для развития их творческих способностей</w:t>
      </w:r>
      <w:r w:rsidR="00006F56" w:rsidRPr="00CA7CAF">
        <w:rPr>
          <w:lang w:val="ru-RU"/>
        </w:rPr>
        <w:t xml:space="preserve"> (создание “кадрового резерва” и пр.)</w:t>
      </w:r>
      <w:r w:rsidRPr="00CA7CAF">
        <w:rPr>
          <w:lang w:val="ru-RU"/>
        </w:rPr>
        <w:t>;</w:t>
      </w:r>
    </w:p>
    <w:p w14:paraId="0EC2760A" w14:textId="77777777" w:rsidR="00A2410D" w:rsidRPr="00CA7CAF" w:rsidRDefault="003C6577" w:rsidP="007213FD">
      <w:pPr>
        <w:spacing w:line="260" w:lineRule="auto"/>
        <w:ind w:firstLine="709"/>
        <w:jc w:val="both"/>
        <w:rPr>
          <w:lang w:val="ru-RU"/>
        </w:rPr>
      </w:pPr>
      <w:r w:rsidRPr="00CA7CAF">
        <w:rPr>
          <w:noProof/>
          <w:lang w:val="ru-RU"/>
        </w:rPr>
        <w:t>-</w:t>
      </w:r>
      <w:r w:rsidRPr="00CA7CAF">
        <w:rPr>
          <w:lang w:val="ru-RU"/>
        </w:rPr>
        <w:t xml:space="preserve"> содействие отбору </w:t>
      </w:r>
      <w:r w:rsidR="00006F56" w:rsidRPr="00CA7CAF">
        <w:rPr>
          <w:lang w:val="ru-RU"/>
        </w:rPr>
        <w:t>наиболее отличившихся студентов</w:t>
      </w:r>
      <w:r w:rsidRPr="00CA7CAF">
        <w:rPr>
          <w:lang w:val="ru-RU"/>
        </w:rPr>
        <w:t xml:space="preserve"> для дальнейшего обучения в </w:t>
      </w:r>
      <w:r w:rsidR="00006F56" w:rsidRPr="00CA7CAF">
        <w:rPr>
          <w:lang w:val="ru-RU"/>
        </w:rPr>
        <w:t xml:space="preserve">магистратуре и </w:t>
      </w:r>
      <w:r w:rsidRPr="00CA7CAF">
        <w:rPr>
          <w:lang w:val="ru-RU"/>
        </w:rPr>
        <w:t>аспирантуре, работы на кафедрах и в научных лабораториях, пополнения научных</w:t>
      </w:r>
      <w:r w:rsidR="007213FD" w:rsidRPr="00CA7CAF">
        <w:rPr>
          <w:lang w:val="ru-RU"/>
        </w:rPr>
        <w:t xml:space="preserve"> и научно-педагогических кадров.</w:t>
      </w:r>
    </w:p>
    <w:p w14:paraId="553715D4" w14:textId="77777777" w:rsidR="007213FD" w:rsidRPr="00CA7CAF" w:rsidRDefault="007213FD" w:rsidP="007213FD">
      <w:pPr>
        <w:spacing w:line="260" w:lineRule="auto"/>
        <w:ind w:firstLine="709"/>
        <w:jc w:val="both"/>
        <w:rPr>
          <w:lang w:val="ru-RU"/>
        </w:rPr>
      </w:pPr>
    </w:p>
    <w:p w14:paraId="3D4D48B2" w14:textId="77777777" w:rsidR="007213FD" w:rsidRPr="00CA7CAF" w:rsidRDefault="007213FD" w:rsidP="00D9589C">
      <w:pPr>
        <w:pStyle w:val="a3"/>
        <w:numPr>
          <w:ilvl w:val="0"/>
          <w:numId w:val="3"/>
        </w:numPr>
        <w:jc w:val="both"/>
        <w:rPr>
          <w:b/>
          <w:lang w:val="ru-RU"/>
        </w:rPr>
      </w:pPr>
      <w:r w:rsidRPr="00CA7CAF">
        <w:rPr>
          <w:b/>
          <w:lang w:val="ru-RU"/>
        </w:rPr>
        <w:t>МЕРОПРИЯТИЯ С УКАЗАНИЕМ СРОКОВ И ОТВЕТСТВЕННЫХ ЗА ИХ ВЫПОЛНЕНИЕ ЛИЦ</w:t>
      </w:r>
    </w:p>
    <w:p w14:paraId="58EAB6F8" w14:textId="77777777" w:rsidR="007213FD" w:rsidRPr="00CA7CAF" w:rsidRDefault="007213FD" w:rsidP="007213FD">
      <w:pPr>
        <w:pStyle w:val="a3"/>
        <w:ind w:left="1080"/>
        <w:jc w:val="both"/>
        <w:rPr>
          <w:b/>
          <w:lang w:val="ru-RU"/>
        </w:rPr>
      </w:pPr>
    </w:p>
    <w:p w14:paraId="3F7A2DEC" w14:textId="77777777" w:rsidR="007213FD" w:rsidRPr="00CA7CAF" w:rsidRDefault="007213FD" w:rsidP="00CD75BD">
      <w:pPr>
        <w:pStyle w:val="a3"/>
        <w:spacing w:after="200" w:line="276" w:lineRule="auto"/>
        <w:ind w:left="0" w:firstLine="720"/>
        <w:jc w:val="both"/>
        <w:rPr>
          <w:rFonts w:cs="Times New Roman"/>
          <w:szCs w:val="28"/>
          <w:lang w:val="ru-RU"/>
        </w:rPr>
      </w:pPr>
      <w:r w:rsidRPr="00CA7CAF">
        <w:rPr>
          <w:rFonts w:cs="Times New Roman"/>
          <w:b/>
          <w:szCs w:val="28"/>
          <w:lang w:val="ru-RU"/>
        </w:rPr>
        <w:t>Сентябрь (ежегодно)</w:t>
      </w:r>
      <w:r w:rsidRPr="00CA7CAF">
        <w:rPr>
          <w:rFonts w:cs="Times New Roman"/>
          <w:szCs w:val="28"/>
          <w:lang w:val="ru-RU"/>
        </w:rPr>
        <w:t xml:space="preserve"> – правовая игра «Умники и Умницы» для первокурсников (</w:t>
      </w:r>
      <w:proofErr w:type="spellStart"/>
      <w:r w:rsidRPr="00CA7CAF">
        <w:rPr>
          <w:rFonts w:cs="Times New Roman"/>
          <w:szCs w:val="28"/>
          <w:lang w:val="ru-RU"/>
        </w:rPr>
        <w:t>ответсвенные</w:t>
      </w:r>
      <w:proofErr w:type="spellEnd"/>
      <w:r w:rsidRPr="00CA7CAF">
        <w:rPr>
          <w:rFonts w:cs="Times New Roman"/>
          <w:szCs w:val="28"/>
          <w:lang w:val="ru-RU"/>
        </w:rPr>
        <w:t xml:space="preserve"> – СНО и зам. Директора по научной работе ИПСУБ); </w:t>
      </w:r>
    </w:p>
    <w:p w14:paraId="4D408ACE" w14:textId="77777777" w:rsidR="007213FD" w:rsidRPr="00CA7CAF" w:rsidRDefault="007213FD" w:rsidP="00CD75BD">
      <w:pPr>
        <w:pStyle w:val="a3"/>
        <w:spacing w:after="200" w:line="276" w:lineRule="auto"/>
        <w:ind w:left="0" w:firstLine="720"/>
        <w:jc w:val="both"/>
        <w:rPr>
          <w:rFonts w:cs="Times New Roman"/>
          <w:szCs w:val="28"/>
          <w:lang w:val="ru-RU"/>
        </w:rPr>
      </w:pPr>
      <w:r w:rsidRPr="00CA7CAF">
        <w:rPr>
          <w:rFonts w:cs="Times New Roman"/>
          <w:b/>
          <w:szCs w:val="28"/>
          <w:lang w:val="ru-RU"/>
        </w:rPr>
        <w:t>Октябрь (ежегодно)</w:t>
      </w:r>
      <w:r w:rsidRPr="00CA7CAF">
        <w:rPr>
          <w:rFonts w:cs="Times New Roman"/>
          <w:szCs w:val="28"/>
          <w:lang w:val="ru-RU"/>
        </w:rPr>
        <w:t xml:space="preserve"> – </w:t>
      </w:r>
      <w:proofErr w:type="spellStart"/>
      <w:r w:rsidRPr="00CA7CAF">
        <w:rPr>
          <w:rFonts w:cs="Times New Roman"/>
          <w:szCs w:val="28"/>
          <w:lang w:val="ru-RU"/>
        </w:rPr>
        <w:t>Брейн</w:t>
      </w:r>
      <w:proofErr w:type="spellEnd"/>
      <w:r w:rsidRPr="00CA7CAF">
        <w:rPr>
          <w:rFonts w:cs="Times New Roman"/>
          <w:szCs w:val="28"/>
          <w:lang w:val="ru-RU"/>
        </w:rPr>
        <w:t>-ринг для студентов 2-3 курса по профильным дисциплинам определённой кафедры (ответственные – СНО совместно с всеми кафедрами ИПСУБ);</w:t>
      </w:r>
    </w:p>
    <w:p w14:paraId="4019D308" w14:textId="77777777" w:rsidR="007213FD" w:rsidRPr="00CA7CAF" w:rsidRDefault="007213FD" w:rsidP="00CD75BD">
      <w:pPr>
        <w:pStyle w:val="a3"/>
        <w:spacing w:after="200" w:line="276" w:lineRule="auto"/>
        <w:ind w:left="0" w:firstLine="720"/>
        <w:jc w:val="both"/>
        <w:rPr>
          <w:rFonts w:cs="Times New Roman"/>
          <w:i/>
          <w:lang w:val="ru-RU"/>
        </w:rPr>
      </w:pPr>
      <w:r w:rsidRPr="00CA7CAF">
        <w:rPr>
          <w:rFonts w:cs="Times New Roman"/>
          <w:b/>
          <w:szCs w:val="28"/>
          <w:lang w:val="ru-RU"/>
        </w:rPr>
        <w:t>Ноябрь (ежегодно)</w:t>
      </w:r>
      <w:r w:rsidR="00CD75BD" w:rsidRPr="00CA7CAF">
        <w:rPr>
          <w:rFonts w:cs="Times New Roman"/>
          <w:szCs w:val="28"/>
          <w:lang w:val="ru-RU"/>
        </w:rPr>
        <w:t xml:space="preserve">  </w:t>
      </w:r>
      <w:r w:rsidRPr="00CA7CAF">
        <w:rPr>
          <w:rFonts w:cs="Times New Roman"/>
          <w:szCs w:val="28"/>
          <w:lang w:val="ru-RU"/>
        </w:rPr>
        <w:t xml:space="preserve">– </w:t>
      </w:r>
      <w:r w:rsidR="00CD75BD" w:rsidRPr="00CA7CAF">
        <w:rPr>
          <w:rFonts w:cs="Times New Roman"/>
          <w:szCs w:val="28"/>
          <w:lang w:val="ru-RU"/>
        </w:rPr>
        <w:t>Неделя трудового права ИПСУБ (п</w:t>
      </w:r>
      <w:r w:rsidRPr="00CA7CAF">
        <w:rPr>
          <w:rStyle w:val="FontStyle15"/>
          <w:rFonts w:asciiTheme="minorHAnsi" w:hAnsiTheme="minorHAnsi"/>
          <w:i w:val="0"/>
          <w:sz w:val="24"/>
          <w:szCs w:val="24"/>
          <w:lang w:val="ru-RU"/>
        </w:rPr>
        <w:t xml:space="preserve">редставляет </w:t>
      </w:r>
      <w:r w:rsidR="00CD75BD" w:rsidRPr="00CA7CAF">
        <w:rPr>
          <w:rStyle w:val="FontStyle15"/>
          <w:rFonts w:asciiTheme="minorHAnsi" w:hAnsiTheme="minorHAnsi"/>
          <w:i w:val="0"/>
          <w:sz w:val="24"/>
          <w:szCs w:val="24"/>
          <w:lang w:val="ru-RU"/>
        </w:rPr>
        <w:t xml:space="preserve">собой </w:t>
      </w:r>
      <w:r w:rsidRPr="00CA7CAF">
        <w:rPr>
          <w:rStyle w:val="FontStyle15"/>
          <w:rFonts w:asciiTheme="minorHAnsi" w:hAnsiTheme="minorHAnsi"/>
          <w:i w:val="0"/>
          <w:sz w:val="24"/>
          <w:szCs w:val="24"/>
          <w:lang w:val="ru-RU"/>
        </w:rPr>
        <w:t xml:space="preserve">комплекс мероприятий, проводимых среди студентов ИПСУБ 2-х – 5-х курсов для повышения мотивации и интереса студентов к изучению базовых предметов, получения навыка участия в различных интерактивных формах образовательного </w:t>
      </w:r>
      <w:r w:rsidRPr="00CA7CAF">
        <w:rPr>
          <w:rStyle w:val="FontStyle15"/>
          <w:rFonts w:asciiTheme="minorHAnsi" w:hAnsiTheme="minorHAnsi"/>
          <w:i w:val="0"/>
          <w:sz w:val="24"/>
          <w:szCs w:val="24"/>
          <w:lang w:val="ru-RU"/>
        </w:rPr>
        <w:lastRenderedPageBreak/>
        <w:t>процесса, а также для выявления уровня знаний по курсам: «Трудовое право», «Право социального обеспечения», «Судебная практика по трудовым делам», «Проблемы юридической ответственности в трудовом праве»</w:t>
      </w:r>
      <w:r w:rsidR="00CD75BD" w:rsidRPr="00CA7CAF">
        <w:rPr>
          <w:rStyle w:val="FontStyle15"/>
          <w:rFonts w:asciiTheme="minorHAnsi" w:hAnsiTheme="minorHAnsi"/>
          <w:i w:val="0"/>
          <w:sz w:val="24"/>
          <w:szCs w:val="24"/>
          <w:lang w:val="ru-RU"/>
        </w:rPr>
        <w:t>) (ответственные – СНО и кафедра экологического, природоресурсного и трудового права ИПСУБ);</w:t>
      </w:r>
    </w:p>
    <w:p w14:paraId="39C1BDB6" w14:textId="77777777" w:rsidR="007213FD" w:rsidRPr="00CA7CAF" w:rsidRDefault="007213FD" w:rsidP="00CD75BD">
      <w:pPr>
        <w:pStyle w:val="a3"/>
        <w:spacing w:after="200" w:line="276" w:lineRule="auto"/>
        <w:ind w:left="0" w:firstLine="720"/>
        <w:jc w:val="both"/>
        <w:rPr>
          <w:rFonts w:cs="Times New Roman"/>
          <w:szCs w:val="28"/>
          <w:lang w:val="ru-RU"/>
        </w:rPr>
      </w:pPr>
      <w:r w:rsidRPr="00CA7CAF">
        <w:rPr>
          <w:rFonts w:cs="Times New Roman"/>
          <w:b/>
          <w:szCs w:val="28"/>
          <w:lang w:val="ru-RU"/>
        </w:rPr>
        <w:t xml:space="preserve">Декабрь </w:t>
      </w:r>
      <w:r w:rsidR="00CD75BD" w:rsidRPr="00CA7CAF">
        <w:rPr>
          <w:rFonts w:cs="Times New Roman"/>
          <w:b/>
          <w:szCs w:val="28"/>
          <w:lang w:val="ru-RU"/>
        </w:rPr>
        <w:t>(ежегодно)</w:t>
      </w:r>
      <w:r w:rsidRPr="00CA7CAF">
        <w:rPr>
          <w:rFonts w:cs="Times New Roman"/>
          <w:szCs w:val="28"/>
          <w:lang w:val="ru-RU"/>
        </w:rPr>
        <w:t xml:space="preserve">  – </w:t>
      </w:r>
      <w:r w:rsidR="00CD75BD" w:rsidRPr="00CA7CAF">
        <w:rPr>
          <w:rFonts w:cs="Times New Roman"/>
          <w:szCs w:val="28"/>
          <w:lang w:val="ru-RU"/>
        </w:rPr>
        <w:t xml:space="preserve">открытая кафедра (ОК). Приглашаются представители органов государственной власти, местного самоуправления, правоохранительных органов, судов, нотариата для </w:t>
      </w:r>
      <w:proofErr w:type="spellStart"/>
      <w:r w:rsidR="00CD75BD" w:rsidRPr="00CA7CAF">
        <w:rPr>
          <w:rFonts w:cs="Times New Roman"/>
          <w:szCs w:val="28"/>
          <w:lang w:val="ru-RU"/>
        </w:rPr>
        <w:t>распростанения</w:t>
      </w:r>
      <w:proofErr w:type="spellEnd"/>
      <w:r w:rsidR="00CD75BD" w:rsidRPr="00CA7CAF">
        <w:rPr>
          <w:rFonts w:cs="Times New Roman"/>
          <w:szCs w:val="28"/>
          <w:lang w:val="ru-RU"/>
        </w:rPr>
        <w:t xml:space="preserve"> опыта в области профессионально деятельности среди молодых учёных (СНО и зам. Директора по научной работе ИПСУБ);</w:t>
      </w:r>
    </w:p>
    <w:p w14:paraId="5897C6DB" w14:textId="77777777" w:rsidR="007213FD" w:rsidRPr="00CA7CAF" w:rsidRDefault="007213FD" w:rsidP="00CD75BD">
      <w:pPr>
        <w:pStyle w:val="a3"/>
        <w:spacing w:after="200" w:line="276" w:lineRule="auto"/>
        <w:ind w:left="0" w:firstLine="720"/>
        <w:jc w:val="both"/>
        <w:rPr>
          <w:b/>
          <w:lang w:val="ru-RU"/>
        </w:rPr>
      </w:pPr>
      <w:r w:rsidRPr="00CA7CAF">
        <w:rPr>
          <w:rFonts w:cs="Times New Roman"/>
          <w:b/>
          <w:szCs w:val="28"/>
          <w:lang w:val="ru-RU"/>
        </w:rPr>
        <w:t xml:space="preserve">Февраль </w:t>
      </w:r>
      <w:r w:rsidR="00CD75BD" w:rsidRPr="00CA7CAF">
        <w:rPr>
          <w:rFonts w:cs="Times New Roman"/>
          <w:b/>
          <w:szCs w:val="28"/>
          <w:lang w:val="ru-RU"/>
        </w:rPr>
        <w:t>(ежегодно)</w:t>
      </w:r>
      <w:r w:rsidR="00CD75BD" w:rsidRPr="00CA7CAF">
        <w:rPr>
          <w:rFonts w:cs="Times New Roman"/>
          <w:szCs w:val="28"/>
          <w:lang w:val="ru-RU"/>
        </w:rPr>
        <w:t xml:space="preserve"> – «Умы против высших умов» (мероприятие в стиле постановки</w:t>
      </w:r>
      <w:r w:rsidRPr="00CA7CAF">
        <w:rPr>
          <w:rFonts w:cs="Times New Roman"/>
          <w:szCs w:val="28"/>
          <w:lang w:val="ru-RU"/>
        </w:rPr>
        <w:t xml:space="preserve"> судебного заседания, где с одной стороны будут студенты, а с другой стороны преподаватели </w:t>
      </w:r>
      <w:r w:rsidR="00CD75BD" w:rsidRPr="00CA7CAF">
        <w:rPr>
          <w:rFonts w:cs="Times New Roman"/>
          <w:szCs w:val="28"/>
          <w:lang w:val="ru-RU"/>
        </w:rPr>
        <w:t>ИПСУБ) (</w:t>
      </w:r>
      <w:proofErr w:type="spellStart"/>
      <w:r w:rsidR="00CD75BD" w:rsidRPr="00CA7CAF">
        <w:rPr>
          <w:rFonts w:cs="Times New Roman"/>
          <w:szCs w:val="28"/>
          <w:lang w:val="ru-RU"/>
        </w:rPr>
        <w:t>ответсвенные</w:t>
      </w:r>
      <w:proofErr w:type="spellEnd"/>
      <w:r w:rsidR="00CD75BD" w:rsidRPr="00CA7CAF">
        <w:rPr>
          <w:rFonts w:cs="Times New Roman"/>
          <w:szCs w:val="28"/>
          <w:lang w:val="ru-RU"/>
        </w:rPr>
        <w:t xml:space="preserve"> – СНО и зам. Директора по научной работе ИПСУБ);</w:t>
      </w:r>
      <w:r w:rsidRPr="00CA7CAF">
        <w:rPr>
          <w:rFonts w:cs="Times New Roman"/>
          <w:szCs w:val="28"/>
          <w:lang w:val="ru-RU"/>
        </w:rPr>
        <w:t xml:space="preserve"> </w:t>
      </w:r>
    </w:p>
    <w:p w14:paraId="51B4B44C" w14:textId="77777777" w:rsidR="00CD75BD" w:rsidRPr="00CA7CAF" w:rsidRDefault="007213FD" w:rsidP="00CD75BD">
      <w:pPr>
        <w:pStyle w:val="a3"/>
        <w:spacing w:after="200" w:line="276" w:lineRule="auto"/>
        <w:ind w:left="0" w:firstLine="720"/>
        <w:jc w:val="both"/>
        <w:rPr>
          <w:rFonts w:cs="Times New Roman"/>
          <w:szCs w:val="28"/>
          <w:lang w:val="ru-RU"/>
        </w:rPr>
      </w:pPr>
      <w:r w:rsidRPr="00CA7CAF">
        <w:rPr>
          <w:rFonts w:cs="Times New Roman"/>
          <w:b/>
          <w:szCs w:val="28"/>
          <w:lang w:val="ru-RU"/>
        </w:rPr>
        <w:t>Март</w:t>
      </w:r>
      <w:r w:rsidR="00CD75BD" w:rsidRPr="00CA7CAF">
        <w:rPr>
          <w:rFonts w:cs="Times New Roman"/>
          <w:b/>
          <w:szCs w:val="28"/>
          <w:lang w:val="ru-RU"/>
        </w:rPr>
        <w:t xml:space="preserve"> (ежегодно)</w:t>
      </w:r>
      <w:r w:rsidR="00CD75BD" w:rsidRPr="00CA7CAF">
        <w:rPr>
          <w:rFonts w:cs="Times New Roman"/>
          <w:szCs w:val="28"/>
          <w:lang w:val="ru-RU"/>
        </w:rPr>
        <w:t xml:space="preserve"> </w:t>
      </w:r>
      <w:r w:rsidRPr="00CA7CAF">
        <w:rPr>
          <w:rFonts w:cs="Times New Roman"/>
          <w:szCs w:val="28"/>
          <w:lang w:val="ru-RU"/>
        </w:rPr>
        <w:t>– «Что, Где, Когда по-юри</w:t>
      </w:r>
      <w:r w:rsidR="00CD75BD" w:rsidRPr="00CA7CAF">
        <w:rPr>
          <w:rFonts w:cs="Times New Roman"/>
          <w:szCs w:val="28"/>
          <w:lang w:val="ru-RU"/>
        </w:rPr>
        <w:t>дически!» для студентов 1 курса (</w:t>
      </w:r>
      <w:proofErr w:type="spellStart"/>
      <w:r w:rsidR="00CD75BD" w:rsidRPr="00CA7CAF">
        <w:rPr>
          <w:rFonts w:cs="Times New Roman"/>
          <w:szCs w:val="28"/>
          <w:lang w:val="ru-RU"/>
        </w:rPr>
        <w:t>ответсвенные</w:t>
      </w:r>
      <w:proofErr w:type="spellEnd"/>
      <w:r w:rsidR="00CD75BD" w:rsidRPr="00CA7CAF">
        <w:rPr>
          <w:rFonts w:cs="Times New Roman"/>
          <w:szCs w:val="28"/>
          <w:lang w:val="ru-RU"/>
        </w:rPr>
        <w:t xml:space="preserve"> – СНО и зам. Директора по научной работе ИПСУБ); </w:t>
      </w:r>
    </w:p>
    <w:p w14:paraId="1C75A14D" w14:textId="77777777" w:rsidR="00CD75BD" w:rsidRPr="00CA7CAF" w:rsidRDefault="007213FD" w:rsidP="00CD75BD">
      <w:pPr>
        <w:pStyle w:val="a3"/>
        <w:spacing w:after="200" w:line="276" w:lineRule="auto"/>
        <w:ind w:left="0" w:firstLine="720"/>
        <w:jc w:val="both"/>
        <w:rPr>
          <w:iCs/>
          <w:color w:val="000000"/>
          <w:lang w:val="ru-RU"/>
        </w:rPr>
      </w:pPr>
      <w:r w:rsidRPr="00CA7CAF">
        <w:rPr>
          <w:rFonts w:cs="Times New Roman"/>
          <w:b/>
          <w:szCs w:val="28"/>
          <w:lang w:val="ru-RU"/>
        </w:rPr>
        <w:t xml:space="preserve">Апрель </w:t>
      </w:r>
      <w:r w:rsidR="00CD75BD" w:rsidRPr="00CA7CAF">
        <w:rPr>
          <w:rFonts w:cs="Times New Roman"/>
          <w:b/>
          <w:szCs w:val="28"/>
          <w:lang w:val="ru-RU"/>
        </w:rPr>
        <w:t>(ежегодно)</w:t>
      </w:r>
      <w:r w:rsidRPr="00CA7CAF">
        <w:rPr>
          <w:rFonts w:cs="Times New Roman"/>
          <w:szCs w:val="28"/>
          <w:lang w:val="ru-RU"/>
        </w:rPr>
        <w:t xml:space="preserve"> – </w:t>
      </w:r>
      <w:r w:rsidR="00CD75BD" w:rsidRPr="00CA7CAF">
        <w:rPr>
          <w:rFonts w:cs="Times New Roman"/>
          <w:szCs w:val="28"/>
          <w:lang w:val="ru-RU"/>
        </w:rPr>
        <w:t xml:space="preserve">организация и проведение </w:t>
      </w:r>
      <w:r w:rsidR="00CD75BD" w:rsidRPr="00CA7CAF">
        <w:rPr>
          <w:iCs/>
          <w:color w:val="000000"/>
          <w:lang w:val="ru-RU"/>
        </w:rPr>
        <w:t xml:space="preserve">ежегодной всероссийской конференции студентов, магистров и молодых учёных ИПСУБ </w:t>
      </w:r>
      <w:r w:rsidR="00CD75BD" w:rsidRPr="00CA7CAF">
        <w:rPr>
          <w:lang w:val="ru-RU"/>
        </w:rPr>
        <w:t xml:space="preserve">«Обеспечение безопасности личности, общества и государства в условиях глобализации: правовые проблемы и перспективы». </w:t>
      </w:r>
      <w:r w:rsidR="00CD75BD" w:rsidRPr="00CA7CAF">
        <w:rPr>
          <w:iCs/>
          <w:color w:val="000000"/>
          <w:lang w:val="ru-RU"/>
        </w:rPr>
        <w:t xml:space="preserve">По итогам конференции ежегодно готовится и издаётся сборник трудов, индексируемых в базе данных РИНЦ, а также размещается на официальном сайте ИПСУБ (ответственные – СНО, </w:t>
      </w:r>
      <w:r w:rsidR="00CD75BD" w:rsidRPr="00CA7CAF">
        <w:rPr>
          <w:rFonts w:cs="Times New Roman"/>
          <w:szCs w:val="28"/>
          <w:lang w:val="ru-RU"/>
        </w:rPr>
        <w:t>зам. Директора по научной работе ИПСУБ, кафедры ИПСУБ</w:t>
      </w:r>
      <w:r w:rsidR="00CD75BD" w:rsidRPr="00CA7CAF">
        <w:rPr>
          <w:iCs/>
          <w:color w:val="000000"/>
          <w:lang w:val="ru-RU"/>
        </w:rPr>
        <w:t>);</w:t>
      </w:r>
    </w:p>
    <w:p w14:paraId="67B9CAB5" w14:textId="77777777" w:rsidR="00CD75BD" w:rsidRPr="00CA7CAF" w:rsidRDefault="00CD75BD" w:rsidP="00CD75BD">
      <w:pPr>
        <w:pStyle w:val="a3"/>
        <w:spacing w:after="200" w:line="276" w:lineRule="auto"/>
        <w:ind w:left="0" w:firstLine="720"/>
        <w:jc w:val="both"/>
        <w:rPr>
          <w:rFonts w:cs="Times New Roman"/>
          <w:szCs w:val="28"/>
          <w:lang w:val="ru-RU"/>
        </w:rPr>
      </w:pPr>
      <w:r w:rsidRPr="00CA7CAF">
        <w:rPr>
          <w:rFonts w:cs="Times New Roman"/>
          <w:b/>
          <w:szCs w:val="28"/>
          <w:lang w:val="ru-RU"/>
        </w:rPr>
        <w:t>Май (ежегодно)</w:t>
      </w:r>
      <w:r w:rsidRPr="00CA7CAF">
        <w:rPr>
          <w:rFonts w:cs="Times New Roman"/>
          <w:szCs w:val="28"/>
          <w:lang w:val="ru-RU"/>
        </w:rPr>
        <w:t xml:space="preserve"> – открытая кафедра (ОК). Приглашаются представители органов государственной власти, местного самоуправления, правоохранительных органов, судов, нотариата для </w:t>
      </w:r>
      <w:proofErr w:type="spellStart"/>
      <w:r w:rsidRPr="00CA7CAF">
        <w:rPr>
          <w:rFonts w:cs="Times New Roman"/>
          <w:szCs w:val="28"/>
          <w:lang w:val="ru-RU"/>
        </w:rPr>
        <w:t>распростанения</w:t>
      </w:r>
      <w:proofErr w:type="spellEnd"/>
      <w:r w:rsidRPr="00CA7CAF">
        <w:rPr>
          <w:rFonts w:cs="Times New Roman"/>
          <w:szCs w:val="28"/>
          <w:lang w:val="ru-RU"/>
        </w:rPr>
        <w:t xml:space="preserve"> опыта в области профессионально деятельности среди молодых учёных (СНО и зам. Директора по научной работе ИПСУБ).</w:t>
      </w:r>
    </w:p>
    <w:p w14:paraId="5DA26362" w14:textId="77777777" w:rsidR="007213FD" w:rsidRPr="00CA7CAF" w:rsidRDefault="00CD75BD" w:rsidP="00CD75BD">
      <w:pPr>
        <w:pStyle w:val="a3"/>
        <w:spacing w:after="200" w:line="276" w:lineRule="auto"/>
        <w:ind w:left="0" w:firstLine="720"/>
        <w:jc w:val="both"/>
        <w:rPr>
          <w:rFonts w:cs="Times New Roman"/>
          <w:szCs w:val="28"/>
          <w:lang w:val="ru-RU"/>
        </w:rPr>
      </w:pPr>
      <w:r w:rsidRPr="00CA7CAF">
        <w:rPr>
          <w:rFonts w:cs="Times New Roman"/>
          <w:b/>
          <w:szCs w:val="28"/>
          <w:lang w:val="ru-RU"/>
        </w:rPr>
        <w:t>Май (ежегодно)</w:t>
      </w:r>
      <w:r w:rsidRPr="00CA7CAF">
        <w:rPr>
          <w:rFonts w:cs="Times New Roman"/>
          <w:szCs w:val="28"/>
          <w:lang w:val="ru-RU"/>
        </w:rPr>
        <w:t xml:space="preserve"> - подведение итогов НИРС и н</w:t>
      </w:r>
      <w:r w:rsidR="007213FD" w:rsidRPr="00CA7CAF">
        <w:rPr>
          <w:rFonts w:cs="Times New Roman"/>
          <w:szCs w:val="28"/>
          <w:lang w:val="ru-RU"/>
        </w:rPr>
        <w:t xml:space="preserve">аграждение </w:t>
      </w:r>
      <w:r w:rsidRPr="00CA7CAF">
        <w:rPr>
          <w:rFonts w:cs="Times New Roman"/>
          <w:szCs w:val="28"/>
          <w:lang w:val="ru-RU"/>
        </w:rPr>
        <w:t>наиболее активных участников.</w:t>
      </w:r>
    </w:p>
    <w:p w14:paraId="39CB9A71" w14:textId="77777777" w:rsidR="007213FD" w:rsidRPr="00CA7CAF" w:rsidRDefault="00D9589C" w:rsidP="003C6577">
      <w:pPr>
        <w:ind w:firstLine="709"/>
        <w:jc w:val="both"/>
        <w:rPr>
          <w:b/>
          <w:lang w:val="ru-RU"/>
        </w:rPr>
      </w:pPr>
      <w:r w:rsidRPr="00CA7CAF">
        <w:rPr>
          <w:b/>
          <w:lang w:val="ru-RU"/>
        </w:rPr>
        <w:t>IV. ВНЕШНЯЯ И ВНУТРЕННЯЯ ИНТЕГРАЦИЯ С ДРУГИМИ ИНСТИТУТАМИ УДГУ И ВНЕШНИМИ ПАРТНЁРАМИ</w:t>
      </w:r>
    </w:p>
    <w:p w14:paraId="52F0B3D9" w14:textId="77777777" w:rsidR="00D9589C" w:rsidRPr="00CA7CAF" w:rsidRDefault="00D9589C" w:rsidP="003C6577">
      <w:pPr>
        <w:ind w:firstLine="709"/>
        <w:jc w:val="both"/>
        <w:rPr>
          <w:b/>
          <w:lang w:val="ru-RU"/>
        </w:rPr>
      </w:pPr>
    </w:p>
    <w:p w14:paraId="77305AA7" w14:textId="77777777" w:rsidR="00D9589C" w:rsidRPr="00CA7CAF" w:rsidRDefault="00D9589C" w:rsidP="003C6577">
      <w:pPr>
        <w:ind w:firstLine="709"/>
        <w:jc w:val="both"/>
        <w:rPr>
          <w:lang w:val="ru-RU"/>
        </w:rPr>
      </w:pPr>
      <w:r w:rsidRPr="00CA7CAF">
        <w:rPr>
          <w:lang w:val="ru-RU"/>
        </w:rPr>
        <w:t xml:space="preserve">В настоящее время ИПСУБ активно развивает научно-исследовательское взаимодействие с другими институтами </w:t>
      </w:r>
      <w:proofErr w:type="spellStart"/>
      <w:r w:rsidRPr="00CA7CAF">
        <w:rPr>
          <w:lang w:val="ru-RU"/>
        </w:rPr>
        <w:t>УдГУ</w:t>
      </w:r>
      <w:proofErr w:type="spellEnd"/>
      <w:r w:rsidRPr="00CA7CAF">
        <w:rPr>
          <w:lang w:val="ru-RU"/>
        </w:rPr>
        <w:t>. Так, в апреле 2020 года была организована и проведена совместная (ИПСУБ и ИЕН) Всероссийская конференция «Природопользование и охрана окружающей среды», по итогам которой был издан сборник трудов, индексированный в РИНЦ.</w:t>
      </w:r>
    </w:p>
    <w:p w14:paraId="1512BC2C" w14:textId="77777777" w:rsidR="00D9589C" w:rsidRPr="00CA7CAF" w:rsidRDefault="00D9589C" w:rsidP="003C6577">
      <w:pPr>
        <w:ind w:firstLine="709"/>
        <w:jc w:val="both"/>
        <w:rPr>
          <w:lang w:val="ru-RU"/>
        </w:rPr>
      </w:pPr>
      <w:r w:rsidRPr="00CA7CAF">
        <w:rPr>
          <w:lang w:val="ru-RU"/>
        </w:rPr>
        <w:t>Предполагается, что данная конференция станет ежегодной и будет способствовать усилению научно-исследовательских потенциалов студентов институтов в рамках междисциплинарных проектов.</w:t>
      </w:r>
    </w:p>
    <w:p w14:paraId="0AC98F12" w14:textId="77777777" w:rsidR="00D9589C" w:rsidRPr="00CA7CAF" w:rsidRDefault="00D9589C" w:rsidP="003C6577">
      <w:pPr>
        <w:ind w:firstLine="709"/>
        <w:jc w:val="both"/>
        <w:rPr>
          <w:lang w:val="ru-RU"/>
        </w:rPr>
      </w:pPr>
      <w:r w:rsidRPr="00CA7CAF">
        <w:rPr>
          <w:lang w:val="ru-RU"/>
        </w:rPr>
        <w:t xml:space="preserve">Подобного рода взаимодействие ИПСУБ возможно с ИГЗ (в области обеспечения экологической безопасности и экологического инжиниринга), с </w:t>
      </w:r>
      <w:proofErr w:type="spellStart"/>
      <w:r w:rsidRPr="00CA7CAF">
        <w:rPr>
          <w:lang w:val="ru-RU"/>
        </w:rPr>
        <w:t>ИППиСТ</w:t>
      </w:r>
      <w:proofErr w:type="spellEnd"/>
      <w:r w:rsidRPr="00CA7CAF">
        <w:rPr>
          <w:lang w:val="ru-RU"/>
        </w:rPr>
        <w:t xml:space="preserve"> (в сфере трудового права и социального обеспечения), с ИМИТИФ (в области информационной безопасности). </w:t>
      </w:r>
    </w:p>
    <w:p w14:paraId="71826A05" w14:textId="77777777" w:rsidR="00614B65" w:rsidRPr="00CA7CAF" w:rsidRDefault="00614B65" w:rsidP="003C6577">
      <w:pPr>
        <w:ind w:firstLine="709"/>
        <w:jc w:val="both"/>
        <w:rPr>
          <w:lang w:val="ru-RU"/>
        </w:rPr>
      </w:pPr>
      <w:r w:rsidRPr="00CA7CAF">
        <w:rPr>
          <w:lang w:val="ru-RU"/>
        </w:rPr>
        <w:lastRenderedPageBreak/>
        <w:t>ИПСУБ также активно сотрудничает с Ассоциацией юристов России и Общественной палатой УР в сфере проведения профессиональных конкурсов для студентов-юристов.</w:t>
      </w:r>
    </w:p>
    <w:p w14:paraId="332A42C5" w14:textId="77777777" w:rsidR="00614B65" w:rsidRPr="00CA7CAF" w:rsidRDefault="00614B65" w:rsidP="003C6577">
      <w:pPr>
        <w:ind w:firstLine="709"/>
        <w:jc w:val="both"/>
        <w:rPr>
          <w:lang w:val="ru-RU"/>
        </w:rPr>
      </w:pPr>
    </w:p>
    <w:p w14:paraId="77504A44" w14:textId="77777777" w:rsidR="00614B65" w:rsidRPr="00CA7CAF" w:rsidRDefault="00614B65" w:rsidP="003C6577">
      <w:pPr>
        <w:ind w:firstLine="709"/>
        <w:jc w:val="both"/>
        <w:rPr>
          <w:b/>
          <w:lang w:val="ru-RU"/>
        </w:rPr>
      </w:pPr>
      <w:r w:rsidRPr="00CA7CAF">
        <w:rPr>
          <w:b/>
          <w:lang w:val="ru-RU"/>
        </w:rPr>
        <w:t>V. ФИНАНСИРОВАНИЕ/СТИМУЛИРОВАНИЕ СТУДЕНЧЕСКОЙ НАУКИ ИПСУБ</w:t>
      </w:r>
    </w:p>
    <w:p w14:paraId="5E3E1693" w14:textId="77777777" w:rsidR="00614B65" w:rsidRPr="00CA7CAF" w:rsidRDefault="00614B65" w:rsidP="003C6577">
      <w:pPr>
        <w:ind w:firstLine="709"/>
        <w:jc w:val="both"/>
        <w:rPr>
          <w:b/>
          <w:lang w:val="ru-RU"/>
        </w:rPr>
      </w:pPr>
    </w:p>
    <w:p w14:paraId="2DB335AE" w14:textId="77777777" w:rsidR="000475D5" w:rsidRDefault="00614B65" w:rsidP="003C6577">
      <w:pPr>
        <w:ind w:firstLine="709"/>
        <w:jc w:val="both"/>
        <w:rPr>
          <w:lang w:val="ru-RU"/>
        </w:rPr>
      </w:pPr>
      <w:r w:rsidRPr="00CA7CAF">
        <w:rPr>
          <w:lang w:val="ru-RU"/>
        </w:rPr>
        <w:t xml:space="preserve">В настоящее время финансирование НИРС в ИПСУБ осуществляется </w:t>
      </w:r>
      <w:r w:rsidR="000475D5">
        <w:rPr>
          <w:lang w:val="ru-RU"/>
        </w:rPr>
        <w:t>посредством следующих источников:</w:t>
      </w:r>
    </w:p>
    <w:p w14:paraId="0EF4F99F" w14:textId="43FF6699" w:rsidR="00614B65" w:rsidRDefault="000475D5" w:rsidP="000475D5">
      <w:pPr>
        <w:pStyle w:val="a3"/>
        <w:numPr>
          <w:ilvl w:val="0"/>
          <w:numId w:val="5"/>
        </w:numPr>
        <w:jc w:val="both"/>
        <w:rPr>
          <w:lang w:val="ru-RU"/>
        </w:rPr>
      </w:pPr>
      <w:r w:rsidRPr="000475D5">
        <w:rPr>
          <w:lang w:val="ru-RU"/>
        </w:rPr>
        <w:t>средства ЦФО и собственные средства ИПСУБ;</w:t>
      </w:r>
    </w:p>
    <w:p w14:paraId="6ACAEA82" w14:textId="043A4DFE" w:rsidR="00EE24FA" w:rsidRDefault="00EE24FA" w:rsidP="000475D5">
      <w:pPr>
        <w:pStyle w:val="a3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гранты;</w:t>
      </w:r>
    </w:p>
    <w:p w14:paraId="05936FF2" w14:textId="2481A80D" w:rsidR="00EE24FA" w:rsidRPr="000475D5" w:rsidRDefault="00EE24FA" w:rsidP="000475D5">
      <w:pPr>
        <w:pStyle w:val="a3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пожертвования/спонсорская помощь;</w:t>
      </w:r>
    </w:p>
    <w:p w14:paraId="2F90DE19" w14:textId="3D226FC2" w:rsidR="000475D5" w:rsidRDefault="000475D5" w:rsidP="000475D5">
      <w:pPr>
        <w:pStyle w:val="a3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собственные средства кафедр.</w:t>
      </w:r>
    </w:p>
    <w:p w14:paraId="6F7A2D22" w14:textId="6CAAAD65" w:rsidR="000475D5" w:rsidRPr="000475D5" w:rsidRDefault="000475D5" w:rsidP="000475D5">
      <w:pPr>
        <w:ind w:firstLine="709"/>
        <w:jc w:val="both"/>
        <w:rPr>
          <w:lang w:val="ru-RU"/>
        </w:rPr>
      </w:pPr>
      <w:r>
        <w:rPr>
          <w:lang w:val="ru-RU"/>
        </w:rPr>
        <w:t>Для развития студенческой науки ИПСУБ предлагается учредить ежегодные премии наиболее выд</w:t>
      </w:r>
      <w:r w:rsidR="00EE24FA">
        <w:rPr>
          <w:lang w:val="ru-RU"/>
        </w:rPr>
        <w:t xml:space="preserve">ающимся студентам (победы на международных конкурсах, публикации в журналах, индексированных в </w:t>
      </w:r>
      <w:proofErr w:type="spellStart"/>
      <w:r w:rsidR="00EE24FA">
        <w:rPr>
          <w:lang w:val="en-US"/>
        </w:rPr>
        <w:t>WoS</w:t>
      </w:r>
      <w:proofErr w:type="spellEnd"/>
      <w:r w:rsidR="00EE24FA" w:rsidRPr="00422002">
        <w:rPr>
          <w:lang w:val="ru-RU"/>
        </w:rPr>
        <w:t xml:space="preserve"> </w:t>
      </w:r>
      <w:r w:rsidR="00EE24FA">
        <w:rPr>
          <w:lang w:val="ru-RU"/>
        </w:rPr>
        <w:t xml:space="preserve">и </w:t>
      </w:r>
      <w:proofErr w:type="gramStart"/>
      <w:r w:rsidR="00EE24FA">
        <w:rPr>
          <w:lang w:val="en-US"/>
        </w:rPr>
        <w:t>Scopus</w:t>
      </w:r>
      <w:proofErr w:type="gramEnd"/>
      <w:r w:rsidR="00EE24FA" w:rsidRPr="00422002">
        <w:rPr>
          <w:lang w:val="ru-RU"/>
        </w:rPr>
        <w:t xml:space="preserve"> и пр.</w:t>
      </w:r>
      <w:r w:rsidR="00EE24FA">
        <w:rPr>
          <w:lang w:val="ru-RU"/>
        </w:rPr>
        <w:t xml:space="preserve">) со стороны работодателей (суда, прокуратуры, нотариата и т.д.). Это позволит выявлять наиболее перспективные кадры на самых ранних стадиях , стимулировать научно-исследовательскую деятельность студентов и мотивировать их к профессиональной ориентации. </w:t>
      </w:r>
    </w:p>
    <w:p w14:paraId="6718F1AC" w14:textId="77777777" w:rsidR="00614B65" w:rsidRPr="00CA7CAF" w:rsidRDefault="00614B65" w:rsidP="003C6577">
      <w:pPr>
        <w:ind w:firstLine="709"/>
        <w:jc w:val="both"/>
        <w:rPr>
          <w:lang w:val="ru-RU"/>
        </w:rPr>
      </w:pPr>
    </w:p>
    <w:p w14:paraId="42FC3411" w14:textId="77777777" w:rsidR="00614B65" w:rsidRPr="00CA7CAF" w:rsidRDefault="00614B65" w:rsidP="003C6577">
      <w:pPr>
        <w:ind w:firstLine="709"/>
        <w:jc w:val="both"/>
        <w:rPr>
          <w:lang w:val="ru-RU"/>
        </w:rPr>
      </w:pPr>
    </w:p>
    <w:p w14:paraId="60664F2F" w14:textId="77777777" w:rsidR="00614B65" w:rsidRPr="00CA7CAF" w:rsidRDefault="00614B65" w:rsidP="003C6577">
      <w:pPr>
        <w:ind w:firstLine="709"/>
        <w:jc w:val="both"/>
        <w:rPr>
          <w:b/>
          <w:lang w:val="ru-RU"/>
        </w:rPr>
      </w:pPr>
      <w:r w:rsidRPr="00CA7CAF">
        <w:rPr>
          <w:b/>
          <w:lang w:val="ru-RU"/>
        </w:rPr>
        <w:t>VI. СИСТЕМА УПРАВЛЕНИЯ СНО И КРУЖКОВОЙ РАБОТЫ ИПСУБ</w:t>
      </w:r>
    </w:p>
    <w:p w14:paraId="4FF8A433" w14:textId="77777777" w:rsidR="00614B65" w:rsidRPr="00CA7CAF" w:rsidRDefault="00614B65" w:rsidP="003C6577">
      <w:pPr>
        <w:ind w:firstLine="709"/>
        <w:jc w:val="both"/>
        <w:rPr>
          <w:b/>
          <w:lang w:val="ru-RU"/>
        </w:rPr>
      </w:pPr>
    </w:p>
    <w:p w14:paraId="10C02879" w14:textId="77777777" w:rsidR="00614B65" w:rsidRPr="00CA7CAF" w:rsidRDefault="00614B65" w:rsidP="003C6577">
      <w:pPr>
        <w:ind w:firstLine="709"/>
        <w:jc w:val="both"/>
        <w:rPr>
          <w:lang w:val="ru-RU"/>
        </w:rPr>
      </w:pPr>
      <w:r w:rsidRPr="00CA7CAF">
        <w:rPr>
          <w:lang w:val="ru-RU"/>
        </w:rPr>
        <w:t>В ИПСУБ система управления СНО осуществляется посредством следующих субъектов:</w:t>
      </w:r>
    </w:p>
    <w:p w14:paraId="36DD6BAC" w14:textId="77777777" w:rsidR="00614B65" w:rsidRPr="00CA7CAF" w:rsidRDefault="00614B65" w:rsidP="00614B65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CA7CAF">
        <w:rPr>
          <w:lang w:val="ru-RU"/>
        </w:rPr>
        <w:t>Председателя СНО (выборная должность);</w:t>
      </w:r>
    </w:p>
    <w:p w14:paraId="6778646C" w14:textId="77777777" w:rsidR="00614B65" w:rsidRPr="00CA7CAF" w:rsidRDefault="00614B65" w:rsidP="00614B65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CA7CAF">
        <w:rPr>
          <w:lang w:val="ru-RU"/>
        </w:rPr>
        <w:t>Президиумом СНО;</w:t>
      </w:r>
    </w:p>
    <w:p w14:paraId="10B17341" w14:textId="77777777" w:rsidR="00614B65" w:rsidRPr="00CA7CAF" w:rsidRDefault="00614B65" w:rsidP="00614B65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CA7CAF">
        <w:rPr>
          <w:lang w:val="ru-RU"/>
        </w:rPr>
        <w:t>Зам. Директора ИПСУБ по научной работе;</w:t>
      </w:r>
    </w:p>
    <w:p w14:paraId="029F4D4C" w14:textId="77777777" w:rsidR="00614B65" w:rsidRPr="00CA7CAF" w:rsidRDefault="00614B65" w:rsidP="00614B65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CA7CAF">
        <w:rPr>
          <w:lang w:val="ru-RU"/>
        </w:rPr>
        <w:t>Директором ИПСУБ.</w:t>
      </w:r>
    </w:p>
    <w:p w14:paraId="3465176E" w14:textId="77777777" w:rsidR="00614B65" w:rsidRPr="00CA7CAF" w:rsidRDefault="00614B65" w:rsidP="00614B65">
      <w:pPr>
        <w:pStyle w:val="a3"/>
        <w:ind w:left="0" w:firstLine="709"/>
        <w:jc w:val="both"/>
        <w:rPr>
          <w:lang w:val="ru-RU"/>
        </w:rPr>
      </w:pPr>
      <w:r w:rsidRPr="00CA7CAF">
        <w:rPr>
          <w:lang w:val="ru-RU"/>
        </w:rPr>
        <w:t>Необходимо отметить, что представители руководства ИПСУБ имеют рекомендательный вид участия и не имеют права решающего голоса.</w:t>
      </w:r>
    </w:p>
    <w:p w14:paraId="2540A0FF" w14:textId="7203D0B7" w:rsidR="00614B65" w:rsidRDefault="00614B65" w:rsidP="00614B65">
      <w:pPr>
        <w:pStyle w:val="a3"/>
        <w:ind w:left="0" w:firstLine="709"/>
        <w:jc w:val="both"/>
        <w:rPr>
          <w:lang w:val="ru-RU"/>
        </w:rPr>
      </w:pPr>
      <w:r w:rsidRPr="00CA7CAF">
        <w:rPr>
          <w:lang w:val="ru-RU"/>
        </w:rPr>
        <w:t>Кружковая работа в ИПСУБ осуществляется на базе всех имеющихся кафедр, где выделяются ответственные лица из числа ППС и представители СНО, осуществляющие помощь в организации и проведении мероприятий, указанных выше в разделе III.</w:t>
      </w:r>
    </w:p>
    <w:p w14:paraId="53EA05D2" w14:textId="23630B95" w:rsidR="00422002" w:rsidRDefault="00422002" w:rsidP="00614B65">
      <w:pPr>
        <w:pStyle w:val="a3"/>
        <w:ind w:left="0" w:firstLine="709"/>
        <w:jc w:val="both"/>
        <w:rPr>
          <w:lang w:val="ru-RU"/>
        </w:rPr>
      </w:pPr>
    </w:p>
    <w:p w14:paraId="29C0257A" w14:textId="4B6A84B3" w:rsidR="00422002" w:rsidRDefault="00422002" w:rsidP="00614B65">
      <w:pPr>
        <w:pStyle w:val="a3"/>
        <w:ind w:left="0" w:firstLine="709"/>
        <w:jc w:val="both"/>
        <w:rPr>
          <w:lang w:val="ru-RU"/>
        </w:rPr>
      </w:pPr>
    </w:p>
    <w:p w14:paraId="50719687" w14:textId="0046452C" w:rsidR="00422002" w:rsidRPr="00CA7CAF" w:rsidRDefault="00422002" w:rsidP="00422002">
      <w:pPr>
        <w:pStyle w:val="a3"/>
        <w:ind w:left="0"/>
        <w:jc w:val="both"/>
        <w:rPr>
          <w:lang w:val="ru-RU"/>
        </w:rPr>
      </w:pPr>
      <w:r>
        <w:rPr>
          <w:lang w:val="ru-RU"/>
        </w:rPr>
        <w:t>В.Г. Ившин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bookmarkStart w:id="0" w:name="_GoBack"/>
      <w:bookmarkEnd w:id="0"/>
      <w:r>
        <w:rPr>
          <w:lang w:val="ru-RU"/>
        </w:rPr>
        <w:tab/>
        <w:t>Директор ИПСУБ</w:t>
      </w:r>
    </w:p>
    <w:sectPr w:rsidR="00422002" w:rsidRPr="00CA7CAF" w:rsidSect="009C4FA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0EFF"/>
    <w:multiLevelType w:val="hybridMultilevel"/>
    <w:tmpl w:val="0B0876C8"/>
    <w:lvl w:ilvl="0" w:tplc="07B4D272">
      <w:start w:val="6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B62B27"/>
    <w:multiLevelType w:val="hybridMultilevel"/>
    <w:tmpl w:val="96304326"/>
    <w:lvl w:ilvl="0" w:tplc="F7BA3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F4F78"/>
    <w:multiLevelType w:val="hybridMultilevel"/>
    <w:tmpl w:val="3452875E"/>
    <w:lvl w:ilvl="0" w:tplc="AE7A2A32">
      <w:start w:val="5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2352601"/>
    <w:multiLevelType w:val="hybridMultilevel"/>
    <w:tmpl w:val="F708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0E2D"/>
    <w:multiLevelType w:val="hybridMultilevel"/>
    <w:tmpl w:val="EDC4234C"/>
    <w:lvl w:ilvl="0" w:tplc="434AF1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0D"/>
    <w:rsid w:val="00006F56"/>
    <w:rsid w:val="000475D5"/>
    <w:rsid w:val="003C6577"/>
    <w:rsid w:val="00422002"/>
    <w:rsid w:val="00614B65"/>
    <w:rsid w:val="007213FD"/>
    <w:rsid w:val="00771C90"/>
    <w:rsid w:val="007C7721"/>
    <w:rsid w:val="00913FFB"/>
    <w:rsid w:val="009C1E88"/>
    <w:rsid w:val="009C4FA6"/>
    <w:rsid w:val="00A2410D"/>
    <w:rsid w:val="00CA7CAF"/>
    <w:rsid w:val="00CD75BD"/>
    <w:rsid w:val="00D377E5"/>
    <w:rsid w:val="00D9589C"/>
    <w:rsid w:val="00EE24FA"/>
    <w:rsid w:val="00F9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2E832"/>
  <w14:defaultImageDpi w14:val="300"/>
  <w15:docId w15:val="{46D1B695-6DE1-4805-8600-9DF4F17C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1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410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paragraph" w:styleId="a5">
    <w:name w:val="No Spacing"/>
    <w:uiPriority w:val="1"/>
    <w:qFormat/>
    <w:rsid w:val="00A2410D"/>
    <w:rPr>
      <w:lang w:val="en-GB"/>
    </w:rPr>
  </w:style>
  <w:style w:type="character" w:customStyle="1" w:styleId="FontStyle15">
    <w:name w:val="Font Style15"/>
    <w:basedOn w:val="a0"/>
    <w:uiPriority w:val="99"/>
    <w:rsid w:val="007213FD"/>
    <w:rPr>
      <w:rFonts w:ascii="Times New Roman" w:hAnsi="Times New Roman" w:cs="Times New Roman"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220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00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Belokrylova</dc:creator>
  <cp:lastModifiedBy>Елена Николаевна  ( ! mov 14.01.02 )</cp:lastModifiedBy>
  <cp:revision>2</cp:revision>
  <cp:lastPrinted>2021-02-12T05:35:00Z</cp:lastPrinted>
  <dcterms:created xsi:type="dcterms:W3CDTF">2021-02-12T05:37:00Z</dcterms:created>
  <dcterms:modified xsi:type="dcterms:W3CDTF">2021-02-12T05:37:00Z</dcterms:modified>
</cp:coreProperties>
</file>