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30B" w:rsidRDefault="004E385E" w:rsidP="00DD330B">
      <w:pPr>
        <w:tabs>
          <w:tab w:val="left" w:pos="993"/>
        </w:tabs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2018-2019</w:t>
      </w:r>
      <w:bookmarkStart w:id="0" w:name="_GoBack"/>
      <w:bookmarkEnd w:id="0"/>
      <w:r w:rsidR="00DD330B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DD330B" w:rsidRPr="00DD330B" w:rsidRDefault="00DD330B" w:rsidP="00DD330B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30B">
        <w:rPr>
          <w:rFonts w:ascii="Times New Roman" w:hAnsi="Times New Roman" w:cs="Times New Roman"/>
          <w:b/>
          <w:bCs/>
          <w:sz w:val="24"/>
          <w:szCs w:val="24"/>
        </w:rPr>
        <w:t xml:space="preserve">Вопросы к экзамену по дисциплине «Налоговое право» </w:t>
      </w:r>
    </w:p>
    <w:p w:rsidR="00DD330B" w:rsidRPr="00DD330B" w:rsidRDefault="00DD330B" w:rsidP="00DD330B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D330B">
        <w:rPr>
          <w:rFonts w:ascii="Times New Roman" w:hAnsi="Times New Roman" w:cs="Times New Roman"/>
          <w:sz w:val="24"/>
          <w:szCs w:val="24"/>
        </w:rPr>
        <w:t>Роль и функции налогов в формировании финансов современного государства.</w:t>
      </w:r>
    </w:p>
    <w:p w:rsidR="00DD330B" w:rsidRPr="00DD330B" w:rsidRDefault="00DD330B" w:rsidP="00DD330B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D330B">
        <w:rPr>
          <w:rFonts w:ascii="Times New Roman" w:hAnsi="Times New Roman" w:cs="Times New Roman"/>
          <w:sz w:val="24"/>
          <w:szCs w:val="24"/>
        </w:rPr>
        <w:t>Общая характеристика законодательства Российской Федерации о налогах и сборах.</w:t>
      </w:r>
    </w:p>
    <w:p w:rsidR="00DD330B" w:rsidRPr="00DD330B" w:rsidRDefault="00DD330B" w:rsidP="00DD330B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D330B">
        <w:rPr>
          <w:rFonts w:ascii="Times New Roman" w:hAnsi="Times New Roman" w:cs="Times New Roman"/>
          <w:sz w:val="24"/>
          <w:szCs w:val="24"/>
        </w:rPr>
        <w:t>Понятие налога, сбора и страховых сборов, их правовые признаки.</w:t>
      </w:r>
    </w:p>
    <w:p w:rsidR="00DD330B" w:rsidRPr="00DD330B" w:rsidRDefault="00DD330B" w:rsidP="00DD330B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D330B">
        <w:rPr>
          <w:rFonts w:ascii="Times New Roman" w:hAnsi="Times New Roman" w:cs="Times New Roman"/>
          <w:sz w:val="24"/>
          <w:szCs w:val="24"/>
        </w:rPr>
        <w:t>Принципы налогового права.</w:t>
      </w:r>
    </w:p>
    <w:p w:rsidR="00DD330B" w:rsidRPr="00DD330B" w:rsidRDefault="00DD330B" w:rsidP="00DD330B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D330B">
        <w:rPr>
          <w:rFonts w:ascii="Times New Roman" w:hAnsi="Times New Roman" w:cs="Times New Roman"/>
          <w:sz w:val="24"/>
          <w:szCs w:val="24"/>
        </w:rPr>
        <w:t>Действие налогового законодательства во времени.</w:t>
      </w:r>
    </w:p>
    <w:p w:rsidR="00DD330B" w:rsidRPr="00DD330B" w:rsidRDefault="00DD330B" w:rsidP="00DD330B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D330B">
        <w:rPr>
          <w:rFonts w:ascii="Times New Roman" w:hAnsi="Times New Roman" w:cs="Times New Roman"/>
          <w:sz w:val="24"/>
          <w:szCs w:val="24"/>
        </w:rPr>
        <w:t>Несоответствие нормативных правовых актов о налогах и сборах Налоговому Кодексу: правовые последствия.</w:t>
      </w:r>
    </w:p>
    <w:p w:rsidR="00DD330B" w:rsidRPr="00DD330B" w:rsidRDefault="00DD330B" w:rsidP="00DD330B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D330B">
        <w:rPr>
          <w:rFonts w:ascii="Times New Roman" w:hAnsi="Times New Roman" w:cs="Times New Roman"/>
          <w:sz w:val="24"/>
          <w:szCs w:val="24"/>
        </w:rPr>
        <w:t>Виды налогов и основания их классификации.</w:t>
      </w:r>
    </w:p>
    <w:p w:rsidR="00DD330B" w:rsidRPr="00DD330B" w:rsidRDefault="00DD330B" w:rsidP="00DD330B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D330B">
        <w:rPr>
          <w:rFonts w:ascii="Times New Roman" w:hAnsi="Times New Roman" w:cs="Times New Roman"/>
          <w:sz w:val="24"/>
          <w:szCs w:val="24"/>
        </w:rPr>
        <w:t>Элементы налогообложения.</w:t>
      </w:r>
    </w:p>
    <w:p w:rsidR="00DD330B" w:rsidRPr="00DD330B" w:rsidRDefault="00DD330B" w:rsidP="00DD330B">
      <w:pPr>
        <w:numPr>
          <w:ilvl w:val="0"/>
          <w:numId w:val="1"/>
        </w:numPr>
        <w:tabs>
          <w:tab w:val="left" w:pos="993"/>
          <w:tab w:val="num" w:pos="1134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D330B">
        <w:rPr>
          <w:rFonts w:ascii="Times New Roman" w:hAnsi="Times New Roman" w:cs="Times New Roman"/>
          <w:sz w:val="24"/>
          <w:szCs w:val="24"/>
        </w:rPr>
        <w:t>Система налогов и сборов в Российской Федерации.</w:t>
      </w:r>
    </w:p>
    <w:p w:rsidR="00DD330B" w:rsidRPr="00DD330B" w:rsidRDefault="00DD330B" w:rsidP="00DD330B">
      <w:pPr>
        <w:numPr>
          <w:ilvl w:val="0"/>
          <w:numId w:val="1"/>
        </w:numPr>
        <w:tabs>
          <w:tab w:val="left" w:pos="993"/>
          <w:tab w:val="num" w:pos="1134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D330B">
        <w:rPr>
          <w:rFonts w:ascii="Times New Roman" w:hAnsi="Times New Roman" w:cs="Times New Roman"/>
          <w:sz w:val="24"/>
          <w:szCs w:val="24"/>
        </w:rPr>
        <w:t>Участники налоговых правоотношений.</w:t>
      </w:r>
    </w:p>
    <w:p w:rsidR="00DD330B" w:rsidRPr="00DD330B" w:rsidRDefault="00DD330B" w:rsidP="00DD330B">
      <w:pPr>
        <w:numPr>
          <w:ilvl w:val="0"/>
          <w:numId w:val="1"/>
        </w:numPr>
        <w:tabs>
          <w:tab w:val="left" w:pos="993"/>
          <w:tab w:val="num" w:pos="1134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D330B">
        <w:rPr>
          <w:rFonts w:ascii="Times New Roman" w:hAnsi="Times New Roman" w:cs="Times New Roman"/>
          <w:sz w:val="24"/>
          <w:szCs w:val="24"/>
        </w:rPr>
        <w:t>Специальные налоговые режимы.</w:t>
      </w:r>
    </w:p>
    <w:p w:rsidR="00DD330B" w:rsidRPr="00DD330B" w:rsidRDefault="00DD330B" w:rsidP="00DD330B">
      <w:pPr>
        <w:numPr>
          <w:ilvl w:val="0"/>
          <w:numId w:val="1"/>
        </w:numPr>
        <w:tabs>
          <w:tab w:val="left" w:pos="993"/>
          <w:tab w:val="num" w:pos="1134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D330B">
        <w:rPr>
          <w:rFonts w:ascii="Times New Roman" w:hAnsi="Times New Roman" w:cs="Times New Roman"/>
          <w:sz w:val="24"/>
          <w:szCs w:val="24"/>
        </w:rPr>
        <w:t>Налогоплательщик: правовой статус.</w:t>
      </w:r>
    </w:p>
    <w:p w:rsidR="00DD330B" w:rsidRPr="00DD330B" w:rsidRDefault="00DD330B" w:rsidP="00DD330B">
      <w:pPr>
        <w:numPr>
          <w:ilvl w:val="0"/>
          <w:numId w:val="1"/>
        </w:numPr>
        <w:tabs>
          <w:tab w:val="left" w:pos="993"/>
          <w:tab w:val="num" w:pos="1134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D330B">
        <w:rPr>
          <w:rFonts w:ascii="Times New Roman" w:hAnsi="Times New Roman" w:cs="Times New Roman"/>
          <w:sz w:val="24"/>
          <w:szCs w:val="24"/>
        </w:rPr>
        <w:t>Налоговые агенты: правовой статус.</w:t>
      </w:r>
    </w:p>
    <w:p w:rsidR="00DD330B" w:rsidRPr="00DD330B" w:rsidRDefault="00DD330B" w:rsidP="00DD330B">
      <w:pPr>
        <w:numPr>
          <w:ilvl w:val="0"/>
          <w:numId w:val="1"/>
        </w:numPr>
        <w:tabs>
          <w:tab w:val="left" w:pos="993"/>
          <w:tab w:val="num" w:pos="1134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D330B">
        <w:rPr>
          <w:rFonts w:ascii="Times New Roman" w:hAnsi="Times New Roman" w:cs="Times New Roman"/>
          <w:sz w:val="24"/>
          <w:szCs w:val="24"/>
        </w:rPr>
        <w:t>Взаимозависимые лица: правовой статус.</w:t>
      </w:r>
    </w:p>
    <w:p w:rsidR="00DD330B" w:rsidRPr="00DD330B" w:rsidRDefault="00DD330B" w:rsidP="00DD330B">
      <w:pPr>
        <w:numPr>
          <w:ilvl w:val="0"/>
          <w:numId w:val="1"/>
        </w:numPr>
        <w:tabs>
          <w:tab w:val="left" w:pos="993"/>
          <w:tab w:val="num" w:pos="1134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D330B">
        <w:rPr>
          <w:rFonts w:ascii="Times New Roman" w:hAnsi="Times New Roman" w:cs="Times New Roman"/>
          <w:sz w:val="24"/>
          <w:szCs w:val="24"/>
        </w:rPr>
        <w:t>Представительство в налоговых правоотношениях.</w:t>
      </w:r>
    </w:p>
    <w:p w:rsidR="00DD330B" w:rsidRPr="00DD330B" w:rsidRDefault="00DD330B" w:rsidP="00DD330B">
      <w:pPr>
        <w:numPr>
          <w:ilvl w:val="0"/>
          <w:numId w:val="1"/>
        </w:numPr>
        <w:tabs>
          <w:tab w:val="left" w:pos="993"/>
          <w:tab w:val="num" w:pos="1134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D330B">
        <w:rPr>
          <w:rFonts w:ascii="Times New Roman" w:hAnsi="Times New Roman" w:cs="Times New Roman"/>
          <w:sz w:val="24"/>
          <w:szCs w:val="24"/>
        </w:rPr>
        <w:t>Налоговые органы: правовой статус.</w:t>
      </w:r>
    </w:p>
    <w:p w:rsidR="00DD330B" w:rsidRPr="00DD330B" w:rsidRDefault="00DD330B" w:rsidP="00DD330B">
      <w:pPr>
        <w:numPr>
          <w:ilvl w:val="0"/>
          <w:numId w:val="1"/>
        </w:numPr>
        <w:tabs>
          <w:tab w:val="left" w:pos="993"/>
          <w:tab w:val="num" w:pos="1134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D330B">
        <w:rPr>
          <w:rFonts w:ascii="Times New Roman" w:hAnsi="Times New Roman" w:cs="Times New Roman"/>
          <w:sz w:val="24"/>
          <w:szCs w:val="24"/>
        </w:rPr>
        <w:t>Объекты налогообложения: общая характеристика.</w:t>
      </w:r>
    </w:p>
    <w:p w:rsidR="00DD330B" w:rsidRPr="00DD330B" w:rsidRDefault="00DD330B" w:rsidP="00DD330B">
      <w:pPr>
        <w:numPr>
          <w:ilvl w:val="0"/>
          <w:numId w:val="1"/>
        </w:numPr>
        <w:tabs>
          <w:tab w:val="left" w:pos="993"/>
          <w:tab w:val="num" w:pos="1134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D330B">
        <w:rPr>
          <w:rFonts w:ascii="Times New Roman" w:hAnsi="Times New Roman" w:cs="Times New Roman"/>
          <w:sz w:val="24"/>
          <w:szCs w:val="24"/>
        </w:rPr>
        <w:t>Реализация товаров, работ, услуг в целях налогообложения.</w:t>
      </w:r>
    </w:p>
    <w:p w:rsidR="00DD330B" w:rsidRPr="00DD330B" w:rsidRDefault="00DD330B" w:rsidP="00DD330B">
      <w:pPr>
        <w:numPr>
          <w:ilvl w:val="0"/>
          <w:numId w:val="1"/>
        </w:numPr>
        <w:tabs>
          <w:tab w:val="left" w:pos="993"/>
          <w:tab w:val="num" w:pos="1134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D330B">
        <w:rPr>
          <w:rFonts w:ascii="Times New Roman" w:hAnsi="Times New Roman" w:cs="Times New Roman"/>
          <w:sz w:val="24"/>
          <w:szCs w:val="24"/>
        </w:rPr>
        <w:t>Принципы определения цены товаров, работ или услуг для целей налогообложения.</w:t>
      </w:r>
    </w:p>
    <w:p w:rsidR="00DD330B" w:rsidRPr="00DD330B" w:rsidRDefault="00DD330B" w:rsidP="00DD330B">
      <w:pPr>
        <w:numPr>
          <w:ilvl w:val="0"/>
          <w:numId w:val="1"/>
        </w:numPr>
        <w:tabs>
          <w:tab w:val="left" w:pos="993"/>
          <w:tab w:val="num" w:pos="1134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D330B">
        <w:rPr>
          <w:rFonts w:ascii="Times New Roman" w:hAnsi="Times New Roman" w:cs="Times New Roman"/>
          <w:sz w:val="24"/>
          <w:szCs w:val="24"/>
        </w:rPr>
        <w:t>Принципы определения и виды доходов.</w:t>
      </w:r>
    </w:p>
    <w:p w:rsidR="00DD330B" w:rsidRPr="00DD330B" w:rsidRDefault="00DD330B" w:rsidP="00DD330B">
      <w:pPr>
        <w:numPr>
          <w:ilvl w:val="0"/>
          <w:numId w:val="1"/>
        </w:numPr>
        <w:tabs>
          <w:tab w:val="left" w:pos="993"/>
          <w:tab w:val="num" w:pos="1134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D330B">
        <w:rPr>
          <w:rFonts w:ascii="Times New Roman" w:hAnsi="Times New Roman" w:cs="Times New Roman"/>
          <w:sz w:val="24"/>
          <w:szCs w:val="24"/>
        </w:rPr>
        <w:t>Исполнение обязанности по уплате налогов и сборов.</w:t>
      </w:r>
    </w:p>
    <w:p w:rsidR="00DD330B" w:rsidRPr="00DD330B" w:rsidRDefault="00DD330B" w:rsidP="00DD330B">
      <w:pPr>
        <w:numPr>
          <w:ilvl w:val="0"/>
          <w:numId w:val="1"/>
        </w:numPr>
        <w:tabs>
          <w:tab w:val="left" w:pos="993"/>
          <w:tab w:val="num" w:pos="1134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D330B">
        <w:rPr>
          <w:rFonts w:ascii="Times New Roman" w:hAnsi="Times New Roman" w:cs="Times New Roman"/>
          <w:sz w:val="24"/>
          <w:szCs w:val="24"/>
        </w:rPr>
        <w:t>Порядок исчисления налогов.</w:t>
      </w:r>
    </w:p>
    <w:p w:rsidR="00DD330B" w:rsidRPr="00DD330B" w:rsidRDefault="00DD330B" w:rsidP="00DD330B">
      <w:pPr>
        <w:numPr>
          <w:ilvl w:val="0"/>
          <w:numId w:val="1"/>
        </w:numPr>
        <w:tabs>
          <w:tab w:val="left" w:pos="993"/>
          <w:tab w:val="num" w:pos="1134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D330B">
        <w:rPr>
          <w:rFonts w:ascii="Times New Roman" w:hAnsi="Times New Roman" w:cs="Times New Roman"/>
          <w:sz w:val="24"/>
          <w:szCs w:val="24"/>
        </w:rPr>
        <w:t>Налоговая база, налоговый период, налоговая ставка, налоговая льгота.</w:t>
      </w:r>
    </w:p>
    <w:p w:rsidR="00DD330B" w:rsidRPr="00DD330B" w:rsidRDefault="00DD330B" w:rsidP="00DD330B">
      <w:pPr>
        <w:numPr>
          <w:ilvl w:val="0"/>
          <w:numId w:val="1"/>
        </w:numPr>
        <w:tabs>
          <w:tab w:val="left" w:pos="993"/>
          <w:tab w:val="num" w:pos="1134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D330B">
        <w:rPr>
          <w:rFonts w:ascii="Times New Roman" w:hAnsi="Times New Roman" w:cs="Times New Roman"/>
          <w:sz w:val="24"/>
          <w:szCs w:val="24"/>
        </w:rPr>
        <w:t>Общие вопросы исчисления налоговой базы.</w:t>
      </w:r>
    </w:p>
    <w:p w:rsidR="00DD330B" w:rsidRPr="00DD330B" w:rsidRDefault="00DD330B" w:rsidP="00DD330B">
      <w:pPr>
        <w:numPr>
          <w:ilvl w:val="0"/>
          <w:numId w:val="1"/>
        </w:numPr>
        <w:tabs>
          <w:tab w:val="left" w:pos="993"/>
          <w:tab w:val="num" w:pos="1134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D330B">
        <w:rPr>
          <w:rFonts w:ascii="Times New Roman" w:hAnsi="Times New Roman" w:cs="Times New Roman"/>
          <w:sz w:val="24"/>
          <w:szCs w:val="24"/>
        </w:rPr>
        <w:t>Сроки и порядок уплаты налогов и сборов.</w:t>
      </w:r>
    </w:p>
    <w:p w:rsidR="00DD330B" w:rsidRPr="00DD330B" w:rsidRDefault="00DD330B" w:rsidP="00DD330B">
      <w:pPr>
        <w:numPr>
          <w:ilvl w:val="0"/>
          <w:numId w:val="1"/>
        </w:numPr>
        <w:tabs>
          <w:tab w:val="left" w:pos="993"/>
          <w:tab w:val="num" w:pos="1134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D330B">
        <w:rPr>
          <w:rFonts w:ascii="Times New Roman" w:hAnsi="Times New Roman" w:cs="Times New Roman"/>
          <w:sz w:val="24"/>
          <w:szCs w:val="24"/>
        </w:rPr>
        <w:t>Общие условия изменения сроков уплаты налогов и сборов.</w:t>
      </w:r>
    </w:p>
    <w:p w:rsidR="00DD330B" w:rsidRPr="00DD330B" w:rsidRDefault="00DD330B" w:rsidP="00DD330B">
      <w:pPr>
        <w:numPr>
          <w:ilvl w:val="0"/>
          <w:numId w:val="1"/>
        </w:numPr>
        <w:tabs>
          <w:tab w:val="left" w:pos="993"/>
          <w:tab w:val="num" w:pos="1134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D330B">
        <w:rPr>
          <w:rFonts w:ascii="Times New Roman" w:hAnsi="Times New Roman" w:cs="Times New Roman"/>
          <w:sz w:val="24"/>
          <w:szCs w:val="24"/>
        </w:rPr>
        <w:t>Инвестиционный налоговый кредит.</w:t>
      </w:r>
    </w:p>
    <w:p w:rsidR="00DD330B" w:rsidRPr="00DD330B" w:rsidRDefault="00DD330B" w:rsidP="00DD330B">
      <w:pPr>
        <w:numPr>
          <w:ilvl w:val="0"/>
          <w:numId w:val="1"/>
        </w:numPr>
        <w:tabs>
          <w:tab w:val="left" w:pos="993"/>
          <w:tab w:val="num" w:pos="1134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D330B">
        <w:rPr>
          <w:rFonts w:ascii="Times New Roman" w:hAnsi="Times New Roman" w:cs="Times New Roman"/>
          <w:sz w:val="24"/>
          <w:szCs w:val="24"/>
        </w:rPr>
        <w:t>Требования об уплате налогов и сборов.</w:t>
      </w:r>
    </w:p>
    <w:p w:rsidR="00DD330B" w:rsidRPr="00DD330B" w:rsidRDefault="00DD330B" w:rsidP="00DD330B">
      <w:pPr>
        <w:numPr>
          <w:ilvl w:val="0"/>
          <w:numId w:val="1"/>
        </w:numPr>
        <w:tabs>
          <w:tab w:val="left" w:pos="993"/>
          <w:tab w:val="num" w:pos="1134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D330B">
        <w:rPr>
          <w:rFonts w:ascii="Times New Roman" w:hAnsi="Times New Roman" w:cs="Times New Roman"/>
          <w:sz w:val="24"/>
          <w:szCs w:val="24"/>
        </w:rPr>
        <w:t>Способы обеспечения исполнения обязанностей по уплате налогов и сборов.</w:t>
      </w:r>
    </w:p>
    <w:p w:rsidR="00DD330B" w:rsidRPr="00DD330B" w:rsidRDefault="00DD330B" w:rsidP="00DD330B">
      <w:pPr>
        <w:numPr>
          <w:ilvl w:val="0"/>
          <w:numId w:val="1"/>
        </w:numPr>
        <w:tabs>
          <w:tab w:val="left" w:pos="993"/>
          <w:tab w:val="num" w:pos="1134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D330B">
        <w:rPr>
          <w:rFonts w:ascii="Times New Roman" w:hAnsi="Times New Roman" w:cs="Times New Roman"/>
          <w:sz w:val="24"/>
          <w:szCs w:val="24"/>
        </w:rPr>
        <w:t>Залог и поручительство как способы обеспечения обязательств по уплате налогов.</w:t>
      </w:r>
    </w:p>
    <w:p w:rsidR="00DD330B" w:rsidRPr="00DD330B" w:rsidRDefault="00DD330B" w:rsidP="00DD330B">
      <w:pPr>
        <w:numPr>
          <w:ilvl w:val="0"/>
          <w:numId w:val="1"/>
        </w:numPr>
        <w:tabs>
          <w:tab w:val="left" w:pos="993"/>
          <w:tab w:val="num" w:pos="1134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D330B">
        <w:rPr>
          <w:rFonts w:ascii="Times New Roman" w:hAnsi="Times New Roman" w:cs="Times New Roman"/>
          <w:sz w:val="24"/>
          <w:szCs w:val="24"/>
        </w:rPr>
        <w:t>Пеня и банковская гарантия как способ обеспечения обязанности по уплате налогов.</w:t>
      </w:r>
    </w:p>
    <w:p w:rsidR="00DD330B" w:rsidRPr="00DD330B" w:rsidRDefault="00DD330B" w:rsidP="00DD330B">
      <w:pPr>
        <w:numPr>
          <w:ilvl w:val="0"/>
          <w:numId w:val="1"/>
        </w:numPr>
        <w:tabs>
          <w:tab w:val="left" w:pos="993"/>
          <w:tab w:val="num" w:pos="1134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D330B">
        <w:rPr>
          <w:rFonts w:ascii="Times New Roman" w:hAnsi="Times New Roman" w:cs="Times New Roman"/>
          <w:sz w:val="24"/>
          <w:szCs w:val="24"/>
        </w:rPr>
        <w:t>Зачет и возврат излишне уплаченных или излишне взысканных сумм.</w:t>
      </w:r>
    </w:p>
    <w:p w:rsidR="00DD330B" w:rsidRPr="00DD330B" w:rsidRDefault="00DD330B" w:rsidP="00DD330B">
      <w:pPr>
        <w:numPr>
          <w:ilvl w:val="0"/>
          <w:numId w:val="1"/>
        </w:numPr>
        <w:tabs>
          <w:tab w:val="left" w:pos="993"/>
          <w:tab w:val="num" w:pos="1134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D330B">
        <w:rPr>
          <w:rFonts w:ascii="Times New Roman" w:hAnsi="Times New Roman" w:cs="Times New Roman"/>
          <w:sz w:val="24"/>
          <w:szCs w:val="24"/>
        </w:rPr>
        <w:t>Налоговая декларация.</w:t>
      </w:r>
    </w:p>
    <w:p w:rsidR="00DD330B" w:rsidRPr="00DD330B" w:rsidRDefault="00DD330B" w:rsidP="00DD330B">
      <w:pPr>
        <w:numPr>
          <w:ilvl w:val="0"/>
          <w:numId w:val="1"/>
        </w:numPr>
        <w:tabs>
          <w:tab w:val="left" w:pos="993"/>
          <w:tab w:val="num" w:pos="1134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D330B">
        <w:rPr>
          <w:rFonts w:ascii="Times New Roman" w:hAnsi="Times New Roman" w:cs="Times New Roman"/>
          <w:sz w:val="24"/>
          <w:szCs w:val="24"/>
        </w:rPr>
        <w:t>Налоговый  контроль и учет организаций и физических лиц: общая характеристика.</w:t>
      </w:r>
    </w:p>
    <w:p w:rsidR="00DD330B" w:rsidRPr="00DD330B" w:rsidRDefault="00DD330B" w:rsidP="00DD330B">
      <w:pPr>
        <w:numPr>
          <w:ilvl w:val="0"/>
          <w:numId w:val="1"/>
        </w:numPr>
        <w:tabs>
          <w:tab w:val="left" w:pos="993"/>
          <w:tab w:val="num" w:pos="1134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D330B">
        <w:rPr>
          <w:rFonts w:ascii="Times New Roman" w:hAnsi="Times New Roman" w:cs="Times New Roman"/>
          <w:sz w:val="24"/>
          <w:szCs w:val="24"/>
        </w:rPr>
        <w:t>Истребование документов при проведении налоговой проверки.</w:t>
      </w:r>
    </w:p>
    <w:p w:rsidR="00DD330B" w:rsidRPr="00DD330B" w:rsidRDefault="00DD330B" w:rsidP="00DD330B">
      <w:pPr>
        <w:numPr>
          <w:ilvl w:val="0"/>
          <w:numId w:val="1"/>
        </w:numPr>
        <w:tabs>
          <w:tab w:val="left" w:pos="993"/>
          <w:tab w:val="num" w:pos="1134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D330B">
        <w:rPr>
          <w:rFonts w:ascii="Times New Roman" w:hAnsi="Times New Roman" w:cs="Times New Roman"/>
          <w:sz w:val="24"/>
          <w:szCs w:val="24"/>
        </w:rPr>
        <w:t>Камеральная налоговая проверка.</w:t>
      </w:r>
    </w:p>
    <w:p w:rsidR="00DD330B" w:rsidRPr="00DD330B" w:rsidRDefault="00DD330B" w:rsidP="00DD330B">
      <w:pPr>
        <w:numPr>
          <w:ilvl w:val="0"/>
          <w:numId w:val="1"/>
        </w:numPr>
        <w:tabs>
          <w:tab w:val="left" w:pos="993"/>
          <w:tab w:val="num" w:pos="1134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D330B">
        <w:rPr>
          <w:rFonts w:ascii="Times New Roman" w:hAnsi="Times New Roman" w:cs="Times New Roman"/>
          <w:sz w:val="24"/>
          <w:szCs w:val="24"/>
        </w:rPr>
        <w:t>Выездная налоговая проверка.</w:t>
      </w:r>
    </w:p>
    <w:p w:rsidR="00DD330B" w:rsidRPr="00DD330B" w:rsidRDefault="00DD330B" w:rsidP="00DD330B">
      <w:pPr>
        <w:numPr>
          <w:ilvl w:val="0"/>
          <w:numId w:val="1"/>
        </w:numPr>
        <w:tabs>
          <w:tab w:val="left" w:pos="993"/>
          <w:tab w:val="num" w:pos="1134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D330B">
        <w:rPr>
          <w:rFonts w:ascii="Times New Roman" w:hAnsi="Times New Roman" w:cs="Times New Roman"/>
          <w:sz w:val="24"/>
          <w:szCs w:val="24"/>
        </w:rPr>
        <w:t>Истребование документов (информации) о налогоплательщиках или информации о конкретных сделках.</w:t>
      </w:r>
    </w:p>
    <w:p w:rsidR="00DD330B" w:rsidRPr="00DD330B" w:rsidRDefault="00DD330B" w:rsidP="00DD330B">
      <w:pPr>
        <w:numPr>
          <w:ilvl w:val="0"/>
          <w:numId w:val="1"/>
        </w:numPr>
        <w:tabs>
          <w:tab w:val="left" w:pos="993"/>
          <w:tab w:val="num" w:pos="1134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D330B">
        <w:rPr>
          <w:rFonts w:ascii="Times New Roman" w:hAnsi="Times New Roman" w:cs="Times New Roman"/>
          <w:sz w:val="24"/>
          <w:szCs w:val="24"/>
        </w:rPr>
        <w:t>Осмотр и выемка документов и предметов.</w:t>
      </w:r>
    </w:p>
    <w:p w:rsidR="00DD330B" w:rsidRPr="00DD330B" w:rsidRDefault="00DD330B" w:rsidP="00DD330B">
      <w:pPr>
        <w:numPr>
          <w:ilvl w:val="0"/>
          <w:numId w:val="1"/>
        </w:numPr>
        <w:tabs>
          <w:tab w:val="left" w:pos="993"/>
          <w:tab w:val="num" w:pos="1134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D330B">
        <w:rPr>
          <w:rFonts w:ascii="Times New Roman" w:hAnsi="Times New Roman" w:cs="Times New Roman"/>
          <w:sz w:val="24"/>
          <w:szCs w:val="24"/>
        </w:rPr>
        <w:t>Оформление результатов налоговой проверки.</w:t>
      </w:r>
    </w:p>
    <w:p w:rsidR="00DD330B" w:rsidRPr="00DD330B" w:rsidRDefault="00DD330B" w:rsidP="00DD330B">
      <w:pPr>
        <w:numPr>
          <w:ilvl w:val="0"/>
          <w:numId w:val="1"/>
        </w:numPr>
        <w:tabs>
          <w:tab w:val="left" w:pos="993"/>
          <w:tab w:val="num" w:pos="1134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D330B">
        <w:rPr>
          <w:rFonts w:ascii="Times New Roman" w:hAnsi="Times New Roman" w:cs="Times New Roman"/>
          <w:sz w:val="24"/>
          <w:szCs w:val="24"/>
        </w:rPr>
        <w:t>Вынесение решения по результатам рассмотрения материалов налоговой проверки.</w:t>
      </w:r>
    </w:p>
    <w:p w:rsidR="00DD330B" w:rsidRPr="00DD330B" w:rsidRDefault="00DD330B" w:rsidP="00DD330B">
      <w:pPr>
        <w:numPr>
          <w:ilvl w:val="0"/>
          <w:numId w:val="1"/>
        </w:numPr>
        <w:tabs>
          <w:tab w:val="left" w:pos="993"/>
          <w:tab w:val="num" w:pos="1134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D330B">
        <w:rPr>
          <w:rFonts w:ascii="Times New Roman" w:hAnsi="Times New Roman" w:cs="Times New Roman"/>
          <w:sz w:val="24"/>
          <w:szCs w:val="24"/>
        </w:rPr>
        <w:lastRenderedPageBreak/>
        <w:t>Налоговая тайна.</w:t>
      </w:r>
    </w:p>
    <w:p w:rsidR="00DD330B" w:rsidRPr="00DD330B" w:rsidRDefault="00DD330B" w:rsidP="00DD330B">
      <w:pPr>
        <w:numPr>
          <w:ilvl w:val="0"/>
          <w:numId w:val="1"/>
        </w:numPr>
        <w:tabs>
          <w:tab w:val="left" w:pos="993"/>
          <w:tab w:val="num" w:pos="1134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D330B">
        <w:rPr>
          <w:rFonts w:ascii="Times New Roman" w:hAnsi="Times New Roman" w:cs="Times New Roman"/>
          <w:sz w:val="24"/>
          <w:szCs w:val="24"/>
        </w:rPr>
        <w:t>Общие положения об ответственности за совершение налоговых правонарушений.</w:t>
      </w:r>
    </w:p>
    <w:p w:rsidR="00DD330B" w:rsidRPr="00DD330B" w:rsidRDefault="00DD330B" w:rsidP="00DD330B">
      <w:pPr>
        <w:numPr>
          <w:ilvl w:val="0"/>
          <w:numId w:val="1"/>
        </w:numPr>
        <w:tabs>
          <w:tab w:val="left" w:pos="993"/>
          <w:tab w:val="num" w:pos="1134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D330B">
        <w:rPr>
          <w:rFonts w:ascii="Times New Roman" w:hAnsi="Times New Roman" w:cs="Times New Roman"/>
          <w:sz w:val="24"/>
          <w:szCs w:val="24"/>
        </w:rPr>
        <w:t>Взыскание налогов, сборов, а также пеней за счет денежных средств налогоплательщиков-организаций.</w:t>
      </w:r>
    </w:p>
    <w:p w:rsidR="00DD330B" w:rsidRPr="00DD330B" w:rsidRDefault="00DD330B" w:rsidP="00DD330B">
      <w:pPr>
        <w:numPr>
          <w:ilvl w:val="0"/>
          <w:numId w:val="1"/>
        </w:numPr>
        <w:tabs>
          <w:tab w:val="left" w:pos="993"/>
          <w:tab w:val="num" w:pos="1134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D330B">
        <w:rPr>
          <w:rFonts w:ascii="Times New Roman" w:hAnsi="Times New Roman" w:cs="Times New Roman"/>
          <w:sz w:val="24"/>
          <w:szCs w:val="24"/>
        </w:rPr>
        <w:t>Взыскание налогов и сборов за счет иного имущества налогоплательщиков-организаций.</w:t>
      </w:r>
    </w:p>
    <w:p w:rsidR="00DD330B" w:rsidRPr="00DD330B" w:rsidRDefault="00DD330B" w:rsidP="00DD330B">
      <w:pPr>
        <w:numPr>
          <w:ilvl w:val="0"/>
          <w:numId w:val="1"/>
        </w:numPr>
        <w:tabs>
          <w:tab w:val="left" w:pos="993"/>
          <w:tab w:val="num" w:pos="1134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D330B">
        <w:rPr>
          <w:rFonts w:ascii="Times New Roman" w:hAnsi="Times New Roman" w:cs="Times New Roman"/>
          <w:sz w:val="24"/>
          <w:szCs w:val="24"/>
        </w:rPr>
        <w:t>Взыскание налогов, сборов или пени за счет имущества налогоплательщиков - физических лиц.</w:t>
      </w:r>
    </w:p>
    <w:p w:rsidR="00DD330B" w:rsidRPr="00DD330B" w:rsidRDefault="00DD330B" w:rsidP="00DD330B">
      <w:pPr>
        <w:numPr>
          <w:ilvl w:val="0"/>
          <w:numId w:val="1"/>
        </w:numPr>
        <w:tabs>
          <w:tab w:val="left" w:pos="993"/>
          <w:tab w:val="num" w:pos="1134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D330B">
        <w:rPr>
          <w:rFonts w:ascii="Times New Roman" w:hAnsi="Times New Roman" w:cs="Times New Roman"/>
          <w:sz w:val="24"/>
          <w:szCs w:val="24"/>
        </w:rPr>
        <w:t>Исполнение обязанности по уплате налогов и сборов (пеней, штрафов) при ликвидации организации.</w:t>
      </w:r>
    </w:p>
    <w:p w:rsidR="00DD330B" w:rsidRPr="00DD330B" w:rsidRDefault="00DD330B" w:rsidP="00DD330B">
      <w:pPr>
        <w:numPr>
          <w:ilvl w:val="0"/>
          <w:numId w:val="1"/>
        </w:numPr>
        <w:tabs>
          <w:tab w:val="left" w:pos="993"/>
          <w:tab w:val="num" w:pos="1134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D330B">
        <w:rPr>
          <w:rFonts w:ascii="Times New Roman" w:hAnsi="Times New Roman" w:cs="Times New Roman"/>
          <w:sz w:val="24"/>
          <w:szCs w:val="24"/>
        </w:rPr>
        <w:t>Исполнение обязанности по уплате налогов и сборов при реорганизации юридического лица.</w:t>
      </w:r>
    </w:p>
    <w:p w:rsidR="00DD330B" w:rsidRPr="00DD330B" w:rsidRDefault="00DD330B" w:rsidP="00DD330B">
      <w:pPr>
        <w:numPr>
          <w:ilvl w:val="0"/>
          <w:numId w:val="1"/>
        </w:numPr>
        <w:tabs>
          <w:tab w:val="left" w:pos="993"/>
          <w:tab w:val="num" w:pos="1134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D330B">
        <w:rPr>
          <w:rFonts w:ascii="Times New Roman" w:hAnsi="Times New Roman" w:cs="Times New Roman"/>
          <w:sz w:val="24"/>
          <w:szCs w:val="24"/>
        </w:rPr>
        <w:t>Списание безнадежных долгов по налогам и сборам.</w:t>
      </w:r>
    </w:p>
    <w:p w:rsidR="00DD330B" w:rsidRPr="00DD330B" w:rsidRDefault="00DD330B" w:rsidP="00DD330B">
      <w:pPr>
        <w:numPr>
          <w:ilvl w:val="0"/>
          <w:numId w:val="1"/>
        </w:numPr>
        <w:tabs>
          <w:tab w:val="left" w:pos="993"/>
          <w:tab w:val="num" w:pos="1134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D330B">
        <w:rPr>
          <w:rFonts w:ascii="Times New Roman" w:hAnsi="Times New Roman" w:cs="Times New Roman"/>
          <w:sz w:val="24"/>
          <w:szCs w:val="24"/>
        </w:rPr>
        <w:t>Лица, содействующие осуществлению налогового контроля.</w:t>
      </w:r>
    </w:p>
    <w:p w:rsidR="00DD330B" w:rsidRPr="00DD330B" w:rsidRDefault="00DD330B" w:rsidP="00DD330B">
      <w:pPr>
        <w:numPr>
          <w:ilvl w:val="0"/>
          <w:numId w:val="1"/>
        </w:numPr>
        <w:tabs>
          <w:tab w:val="left" w:pos="993"/>
          <w:tab w:val="num" w:pos="1134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D330B">
        <w:rPr>
          <w:rFonts w:ascii="Times New Roman" w:hAnsi="Times New Roman" w:cs="Times New Roman"/>
          <w:sz w:val="24"/>
          <w:szCs w:val="24"/>
        </w:rPr>
        <w:t>Ответственность банков за совершение налоговых правонарушений.</w:t>
      </w:r>
    </w:p>
    <w:p w:rsidR="00DD330B" w:rsidRPr="00DD330B" w:rsidRDefault="00DD330B" w:rsidP="00DD330B">
      <w:pPr>
        <w:numPr>
          <w:ilvl w:val="0"/>
          <w:numId w:val="1"/>
        </w:numPr>
        <w:tabs>
          <w:tab w:val="left" w:pos="993"/>
          <w:tab w:val="num" w:pos="1134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D330B">
        <w:rPr>
          <w:rFonts w:ascii="Times New Roman" w:hAnsi="Times New Roman" w:cs="Times New Roman"/>
          <w:sz w:val="24"/>
          <w:szCs w:val="24"/>
        </w:rPr>
        <w:t>Налоговые преступления.</w:t>
      </w:r>
    </w:p>
    <w:p w:rsidR="00DD330B" w:rsidRPr="00DD330B" w:rsidRDefault="00DD330B" w:rsidP="00DD330B">
      <w:pPr>
        <w:numPr>
          <w:ilvl w:val="0"/>
          <w:numId w:val="1"/>
        </w:numPr>
        <w:tabs>
          <w:tab w:val="left" w:pos="993"/>
          <w:tab w:val="num" w:pos="1134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D330B">
        <w:rPr>
          <w:rFonts w:ascii="Times New Roman" w:hAnsi="Times New Roman" w:cs="Times New Roman"/>
          <w:sz w:val="24"/>
          <w:szCs w:val="24"/>
        </w:rPr>
        <w:t>НДФЛ: правовой режим.</w:t>
      </w:r>
    </w:p>
    <w:p w:rsidR="00DD330B" w:rsidRPr="00DD330B" w:rsidRDefault="00DD330B" w:rsidP="00DD330B">
      <w:pPr>
        <w:numPr>
          <w:ilvl w:val="0"/>
          <w:numId w:val="1"/>
        </w:numPr>
        <w:tabs>
          <w:tab w:val="left" w:pos="993"/>
          <w:tab w:val="num" w:pos="1134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D330B">
        <w:rPr>
          <w:rFonts w:ascii="Times New Roman" w:hAnsi="Times New Roman" w:cs="Times New Roman"/>
          <w:sz w:val="24"/>
          <w:szCs w:val="24"/>
        </w:rPr>
        <w:t>Земельный налог: правовой режим.</w:t>
      </w:r>
    </w:p>
    <w:p w:rsidR="00DD330B" w:rsidRPr="00DD330B" w:rsidRDefault="00DD330B" w:rsidP="00DD330B">
      <w:pPr>
        <w:numPr>
          <w:ilvl w:val="0"/>
          <w:numId w:val="1"/>
        </w:numPr>
        <w:tabs>
          <w:tab w:val="left" w:pos="993"/>
          <w:tab w:val="num" w:pos="1134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D330B">
        <w:rPr>
          <w:rFonts w:ascii="Times New Roman" w:hAnsi="Times New Roman" w:cs="Times New Roman"/>
          <w:sz w:val="24"/>
          <w:szCs w:val="24"/>
        </w:rPr>
        <w:t>Налог на имущество физических лиц: правовой режим.</w:t>
      </w:r>
    </w:p>
    <w:p w:rsidR="00DD330B" w:rsidRPr="00DD330B" w:rsidRDefault="00DD330B" w:rsidP="00DD330B">
      <w:pPr>
        <w:numPr>
          <w:ilvl w:val="0"/>
          <w:numId w:val="1"/>
        </w:numPr>
        <w:tabs>
          <w:tab w:val="left" w:pos="993"/>
          <w:tab w:val="num" w:pos="1134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D330B">
        <w:rPr>
          <w:rFonts w:ascii="Times New Roman" w:hAnsi="Times New Roman" w:cs="Times New Roman"/>
          <w:sz w:val="24"/>
          <w:szCs w:val="24"/>
        </w:rPr>
        <w:t>Налоговый мониторинг как форма налогового контроля.</w:t>
      </w:r>
    </w:p>
    <w:p w:rsidR="00DD330B" w:rsidRPr="00DD330B" w:rsidRDefault="00DD330B" w:rsidP="00DD330B">
      <w:pPr>
        <w:numPr>
          <w:ilvl w:val="0"/>
          <w:numId w:val="1"/>
        </w:numPr>
        <w:tabs>
          <w:tab w:val="left" w:pos="993"/>
          <w:tab w:val="num" w:pos="1134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D330B">
        <w:rPr>
          <w:rFonts w:ascii="Times New Roman" w:hAnsi="Times New Roman" w:cs="Times New Roman"/>
          <w:sz w:val="24"/>
          <w:szCs w:val="24"/>
        </w:rPr>
        <w:t>Административный порядок обжалования актов налоговых органов, действий или бездействия их должностных лиц.</w:t>
      </w:r>
    </w:p>
    <w:p w:rsidR="00DD330B" w:rsidRPr="00DD330B" w:rsidRDefault="00DD330B" w:rsidP="00DD330B">
      <w:pPr>
        <w:numPr>
          <w:ilvl w:val="0"/>
          <w:numId w:val="1"/>
        </w:numPr>
        <w:tabs>
          <w:tab w:val="left" w:pos="993"/>
          <w:tab w:val="num" w:pos="1134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D330B">
        <w:rPr>
          <w:rFonts w:ascii="Times New Roman" w:hAnsi="Times New Roman" w:cs="Times New Roman"/>
          <w:sz w:val="24"/>
          <w:szCs w:val="24"/>
        </w:rPr>
        <w:t>Банки как участники налоговых правоотношений.</w:t>
      </w:r>
    </w:p>
    <w:p w:rsidR="00EB39C8" w:rsidRPr="00DD330B" w:rsidRDefault="00EB39C8">
      <w:pPr>
        <w:rPr>
          <w:rFonts w:ascii="Times New Roman" w:hAnsi="Times New Roman" w:cs="Times New Roman"/>
          <w:sz w:val="24"/>
          <w:szCs w:val="24"/>
        </w:rPr>
      </w:pPr>
    </w:p>
    <w:sectPr w:rsidR="00EB39C8" w:rsidRPr="00DD3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45319"/>
    <w:multiLevelType w:val="hybridMultilevel"/>
    <w:tmpl w:val="5268CA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330B"/>
    <w:rsid w:val="004E385E"/>
    <w:rsid w:val="00DD330B"/>
    <w:rsid w:val="00EB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3A157"/>
  <w15:docId w15:val="{10D58BF6-BE21-4C32-AB1B-5A19E87A9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0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гражданского права</dc:creator>
  <cp:keywords/>
  <dc:description/>
  <cp:lastModifiedBy>Кощеева Анна Владимировна</cp:lastModifiedBy>
  <cp:revision>5</cp:revision>
  <dcterms:created xsi:type="dcterms:W3CDTF">2017-08-28T10:50:00Z</dcterms:created>
  <dcterms:modified xsi:type="dcterms:W3CDTF">2018-08-22T09:34:00Z</dcterms:modified>
</cp:coreProperties>
</file>