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A" w:rsidRDefault="00D35398" w:rsidP="007572BA">
      <w:pPr>
        <w:pStyle w:val="msotitlebullet1gif"/>
        <w:ind w:firstLine="709"/>
        <w:contextualSpacing/>
        <w:jc w:val="right"/>
        <w:rPr>
          <w:b/>
          <w:bCs/>
        </w:rPr>
      </w:pPr>
      <w:r>
        <w:rPr>
          <w:b/>
          <w:bCs/>
        </w:rPr>
        <w:t>201</w:t>
      </w:r>
      <w:r w:rsidR="009E11FD">
        <w:rPr>
          <w:b/>
          <w:bCs/>
        </w:rPr>
        <w:t>8</w:t>
      </w:r>
      <w:r>
        <w:rPr>
          <w:b/>
          <w:bCs/>
        </w:rPr>
        <w:t>-201</w:t>
      </w:r>
      <w:r w:rsidR="009E11FD">
        <w:rPr>
          <w:b/>
          <w:bCs/>
        </w:rPr>
        <w:t>9</w:t>
      </w:r>
      <w:r w:rsidR="007572BA">
        <w:rPr>
          <w:b/>
          <w:bCs/>
        </w:rPr>
        <w:t xml:space="preserve"> учебный год</w:t>
      </w:r>
    </w:p>
    <w:p w:rsidR="007572BA" w:rsidRDefault="007572BA" w:rsidP="007572BA">
      <w:pPr>
        <w:pStyle w:val="msotitlebullet1gif"/>
        <w:ind w:firstLine="709"/>
        <w:contextualSpacing/>
        <w:jc w:val="center"/>
        <w:rPr>
          <w:b/>
          <w:bCs/>
        </w:rPr>
      </w:pPr>
    </w:p>
    <w:p w:rsidR="007572BA" w:rsidRPr="007572BA" w:rsidRDefault="007572BA" w:rsidP="007572BA">
      <w:pPr>
        <w:pStyle w:val="msotitlebullet1gif"/>
        <w:ind w:firstLine="709"/>
        <w:contextualSpacing/>
        <w:jc w:val="center"/>
        <w:rPr>
          <w:b/>
          <w:bCs/>
        </w:rPr>
      </w:pPr>
      <w:r w:rsidRPr="007572BA">
        <w:rPr>
          <w:b/>
          <w:bCs/>
        </w:rPr>
        <w:t>Контрольные работы по гражданскому процессу</w:t>
      </w:r>
    </w:p>
    <w:p w:rsidR="007572BA" w:rsidRPr="007572BA" w:rsidRDefault="007572BA" w:rsidP="007572BA">
      <w:pPr>
        <w:pStyle w:val="msotitlebullet2gif"/>
        <w:ind w:firstLine="709"/>
        <w:contextualSpacing/>
        <w:jc w:val="center"/>
        <w:rPr>
          <w:b/>
          <w:bCs/>
        </w:rPr>
      </w:pPr>
      <w:r w:rsidRPr="007572BA">
        <w:rPr>
          <w:b/>
          <w:bCs/>
        </w:rPr>
        <w:t>для студентов заочных форм обучения</w:t>
      </w:r>
    </w:p>
    <w:p w:rsidR="007572BA" w:rsidRDefault="007572BA" w:rsidP="007572BA">
      <w:pPr>
        <w:pStyle w:val="msotitlebullet2gif"/>
        <w:rPr>
          <w:bCs/>
        </w:rPr>
      </w:pPr>
    </w:p>
    <w:p w:rsidR="007572BA" w:rsidRPr="007572BA" w:rsidRDefault="007572BA" w:rsidP="007572BA">
      <w:pPr>
        <w:pStyle w:val="msotitlebullet2gif"/>
        <w:ind w:firstLine="709"/>
        <w:jc w:val="center"/>
        <w:rPr>
          <w:b/>
          <w:bCs/>
        </w:rPr>
      </w:pPr>
      <w:r w:rsidRPr="007572BA">
        <w:rPr>
          <w:b/>
          <w:bCs/>
        </w:rPr>
        <w:t>Методические рекомендации по выполнению контрольной работы</w:t>
      </w:r>
    </w:p>
    <w:p w:rsidR="007572BA" w:rsidRPr="007572BA" w:rsidRDefault="007572BA" w:rsidP="007572BA">
      <w:pPr>
        <w:pStyle w:val="msotitlebullet3gif"/>
        <w:ind w:firstLine="709"/>
        <w:jc w:val="center"/>
        <w:rPr>
          <w:b/>
          <w:bCs/>
        </w:rPr>
      </w:pPr>
      <w:r w:rsidRPr="007572BA">
        <w:rPr>
          <w:b/>
          <w:bCs/>
        </w:rPr>
        <w:t>для студентов заочных форм обучения</w:t>
      </w:r>
    </w:p>
    <w:p w:rsidR="007572BA" w:rsidRDefault="007572BA" w:rsidP="007572BA">
      <w:pPr>
        <w:pStyle w:val="msonormalbullet1gif"/>
        <w:shd w:val="clear" w:color="auto" w:fill="FFFFFF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Контрольная работа представляется в срок, установленный учебным планом. Решение задач должно быть развернутым и теоретически обоснованным, со ссылкой на соответствующие статьи ГПК РФ, иные нормативные акты, постановления Пленума Верховного Суда РФ, судебную практику.</w:t>
      </w:r>
    </w:p>
    <w:p w:rsidR="001A200F" w:rsidRPr="00B5194F" w:rsidRDefault="001A200F" w:rsidP="001A200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B5194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ОБРАЗЕЦ Оформления решения задач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99"/>
        <w:gridCol w:w="3980"/>
        <w:gridCol w:w="1592"/>
      </w:tblGrid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Вводные задачи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Выводы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Статьи</w:t>
            </w: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Основания возникновения ГПП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Материальные правоотношения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(МПО)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Договор дарения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Стороны договора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572 ГК РФ,……..</w:t>
            </w: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Спорное материальное правоотношение (СПО)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Стороны спорного материального правоотношения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Подведомственность (вид)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А) единичная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Б) множественная специальная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25 ГПК РФ,……..</w:t>
            </w: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Подсудность (вид)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А) родовая…….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Б) территориальная</w:t>
            </w:r>
            <w:proofErr w:type="gramStart"/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…….</w:t>
            </w:r>
            <w:proofErr w:type="gramEnd"/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  <w:p w:rsidR="001A200F" w:rsidRPr="00B5194F" w:rsidRDefault="001A200F" w:rsidP="00EF3C4C">
            <w:pPr>
              <w:contextualSpacing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…….</w:t>
            </w:r>
          </w:p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…….</w:t>
            </w:r>
          </w:p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Госпошлина (вид) расчет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….НКРФ</w:t>
            </w: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Истец (вид)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Соистец 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Процессуальный правопреемник 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Ответчик (вид)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Соответчик 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Процессуальный правопреемник </w:t>
            </w: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2B53BD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2B53B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Другие лица, участвующие в деле</w:t>
            </w:r>
          </w:p>
          <w:p w:rsidR="001A200F" w:rsidRPr="002B53BD" w:rsidRDefault="001A200F" w:rsidP="00EF3C4C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2B53BD" w:rsidRDefault="001A200F" w:rsidP="00EF3C4C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2B53BD" w:rsidRDefault="001A200F" w:rsidP="00EF3C4C">
            <w:pPr>
              <w:numPr>
                <w:ilvl w:val="0"/>
                <w:numId w:val="1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</w:t>
            </w: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Вид судопроизводства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Вид иска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1. </w:t>
            </w: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Предмет иска</w:t>
            </w:r>
          </w:p>
          <w:p w:rsidR="001A200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1. </w:t>
            </w: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Основание иска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Предмет доказывания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A200F" w:rsidRPr="00B5194F" w:rsidTr="00EF3C4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194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Доказательства (относимые, допустимые)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B5194F" w:rsidRDefault="001A200F" w:rsidP="00EF3C4C">
            <w:pPr>
              <w:ind w:hanging="31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</w:pP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5194F">
        <w:rPr>
          <w:rFonts w:ascii="Times New Roman" w:hAnsi="Times New Roman" w:cs="Times New Roman"/>
          <w:color w:val="000000"/>
          <w:spacing w:val="6"/>
          <w:sz w:val="24"/>
          <w:szCs w:val="24"/>
        </w:rPr>
        <w:t>+ Ответы на вопросы, заданные в задаче с теоретическим обоснованием.</w:t>
      </w:r>
    </w:p>
    <w:p w:rsidR="001A200F" w:rsidRDefault="001A200F" w:rsidP="001A200F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</w:pPr>
      <w:bookmarkStart w:id="0" w:name="_GoBack"/>
      <w:bookmarkEnd w:id="0"/>
    </w:p>
    <w:p w:rsidR="001A200F" w:rsidRPr="00B5194F" w:rsidRDefault="001A200F" w:rsidP="001A200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194F">
        <w:rPr>
          <w:rFonts w:ascii="Times New Roman" w:hAnsi="Times New Roman" w:cs="Times New Roman"/>
          <w:sz w:val="24"/>
          <w:szCs w:val="24"/>
          <w:u w:val="single"/>
        </w:rPr>
        <w:t xml:space="preserve">ВАРИАНТЫ: студенты с фамилиями, начинающимися </w:t>
      </w:r>
    </w:p>
    <w:p w:rsidR="001A200F" w:rsidRPr="00B5194F" w:rsidRDefault="001A200F" w:rsidP="001A200F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5194F">
        <w:rPr>
          <w:rFonts w:ascii="Times New Roman" w:hAnsi="Times New Roman" w:cs="Times New Roman"/>
          <w:sz w:val="24"/>
          <w:szCs w:val="24"/>
          <w:u w:val="single"/>
        </w:rPr>
        <w:t>от «А» до «Ж» - выполняют 1 вариант контрольной работы</w:t>
      </w:r>
    </w:p>
    <w:p w:rsidR="001A200F" w:rsidRPr="00B5194F" w:rsidRDefault="001A200F" w:rsidP="001A200F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5194F"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 w:rsidRPr="00B5194F">
        <w:rPr>
          <w:rFonts w:ascii="Times New Roman" w:hAnsi="Times New Roman" w:cs="Times New Roman"/>
          <w:sz w:val="24"/>
          <w:szCs w:val="24"/>
          <w:u w:val="single"/>
        </w:rPr>
        <w:t>З»  до</w:t>
      </w:r>
      <w:proofErr w:type="gramEnd"/>
      <w:r w:rsidRPr="00B5194F">
        <w:rPr>
          <w:rFonts w:ascii="Times New Roman" w:hAnsi="Times New Roman" w:cs="Times New Roman"/>
          <w:sz w:val="24"/>
          <w:szCs w:val="24"/>
          <w:u w:val="single"/>
        </w:rPr>
        <w:t xml:space="preserve"> «Н»  - выполняют 2 вариант контрольной работы</w:t>
      </w:r>
    </w:p>
    <w:p w:rsidR="001A200F" w:rsidRPr="00B5194F" w:rsidRDefault="001A200F" w:rsidP="001A200F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5194F">
        <w:rPr>
          <w:rFonts w:ascii="Times New Roman" w:hAnsi="Times New Roman" w:cs="Times New Roman"/>
          <w:sz w:val="24"/>
          <w:szCs w:val="24"/>
          <w:u w:val="single"/>
        </w:rPr>
        <w:t>от «О» до «У»- выполняют 3 вариант контрольной работы</w:t>
      </w:r>
    </w:p>
    <w:p w:rsidR="001A200F" w:rsidRPr="00B5194F" w:rsidRDefault="001A200F" w:rsidP="001A200F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4F">
        <w:rPr>
          <w:rFonts w:ascii="Times New Roman" w:hAnsi="Times New Roman" w:cs="Times New Roman"/>
          <w:sz w:val="24"/>
          <w:szCs w:val="24"/>
          <w:u w:val="single"/>
        </w:rPr>
        <w:t xml:space="preserve">от «Ф» </w:t>
      </w:r>
      <w:proofErr w:type="gramStart"/>
      <w:r w:rsidRPr="00B5194F">
        <w:rPr>
          <w:rFonts w:ascii="Times New Roman" w:hAnsi="Times New Roman" w:cs="Times New Roman"/>
          <w:sz w:val="24"/>
          <w:szCs w:val="24"/>
          <w:u w:val="single"/>
        </w:rPr>
        <w:t>до  «</w:t>
      </w:r>
      <w:proofErr w:type="gramEnd"/>
      <w:r w:rsidRPr="00B5194F">
        <w:rPr>
          <w:rFonts w:ascii="Times New Roman" w:hAnsi="Times New Roman" w:cs="Times New Roman"/>
          <w:sz w:val="24"/>
          <w:szCs w:val="24"/>
          <w:u w:val="single"/>
        </w:rPr>
        <w:t>Я» - выполняют 4 вариант контрольной работы</w:t>
      </w:r>
      <w:r w:rsidRPr="00B51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200F" w:rsidRPr="00B5194F" w:rsidRDefault="001A200F" w:rsidP="001A200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Краснова В.Н. получила от сестры ценную посылку. После ее вскрытия оказалось, что все содержащиеся в ней вещи были испорченными в связи с тем, что посылка хранилась во влажном помещении.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Краснова В.Н. обратилась в юридическую консультацию, к адвокату, с просьбой об оказании ей содействия в защите нарушенного права и взыскании с оператора связи стоимости посылки.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Какое судебное решение должен вынести суд?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Прокурор района в интересах Гавриловой В.Г. предъявил в суде иск </w:t>
      </w:r>
      <w:proofErr w:type="gramStart"/>
      <w:r w:rsidRPr="00B5194F">
        <w:rPr>
          <w:rFonts w:ascii="Times New Roman" w:hAnsi="Times New Roman" w:cs="Times New Roman"/>
          <w:sz w:val="24"/>
          <w:szCs w:val="24"/>
        </w:rPr>
        <w:t>к  Ивановой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И.В.  и Петрову И.С. о возмещении причиненного их несовершеннолетними детьми ущерба.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B5194F">
        <w:rPr>
          <w:rFonts w:ascii="Times New Roman" w:hAnsi="Times New Roman" w:cs="Times New Roman"/>
          <w:sz w:val="24"/>
          <w:szCs w:val="24"/>
        </w:rPr>
        <w:t>рассмотрения  дела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от прокурора поступило заявление, в котором он просил производство по делу прекратить ввиду отказа поддерживать предъявленный им иск.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В судебное заседание, где обсуждалось заявление прокурора, истица Гаврилова В.Г. не явилась, хотя о месте и времени разбирательства дела была извещена в установленном порядке.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Адвокат, представляющий интересы Гавриловой В.Г. завил, что если прокурор отказывается от иска, то дело для истицы является бесперспективным. В связи с этим он тоже отказывается от иска.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94F">
        <w:rPr>
          <w:rFonts w:ascii="Times New Roman" w:hAnsi="Times New Roman" w:cs="Times New Roman"/>
          <w:sz w:val="24"/>
          <w:szCs w:val="24"/>
        </w:rPr>
        <w:lastRenderedPageBreak/>
        <w:t>Суд  постановил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определение, которым производство по делу прекратил.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В частной жалобе Гавриловой В.Г. просила отменить определение суда, ссылаясь на то, что от иска отказывается, не собирается, не явилась в суд по болезни, в подтверждение чего у нее имеется справка больницы, адвокат же не имел полномочий отказаться от иска, так как срок доверенности с этими полномочиями истек за 2 дня до судебного заседания.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Подлежит ли отмене определение суда?</w:t>
      </w:r>
    </w:p>
    <w:p w:rsidR="001A200F" w:rsidRPr="00B5194F" w:rsidRDefault="001A200F" w:rsidP="001A200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Иванцова Е.И. предъявила иск к </w:t>
      </w:r>
      <w:proofErr w:type="spellStart"/>
      <w:r w:rsidRPr="00B5194F">
        <w:rPr>
          <w:rFonts w:ascii="Times New Roman" w:hAnsi="Times New Roman" w:cs="Times New Roman"/>
          <w:sz w:val="24"/>
          <w:szCs w:val="24"/>
        </w:rPr>
        <w:t>Ганееву</w:t>
      </w:r>
      <w:proofErr w:type="spellEnd"/>
      <w:r w:rsidRPr="00B5194F">
        <w:rPr>
          <w:rFonts w:ascii="Times New Roman" w:hAnsi="Times New Roman" w:cs="Times New Roman"/>
          <w:sz w:val="24"/>
          <w:szCs w:val="24"/>
        </w:rPr>
        <w:t xml:space="preserve"> З.М. об установлении отцовства.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В обоснование своих исковых требований она указала на то, что в течение двух лет они проживала совместно с </w:t>
      </w:r>
      <w:proofErr w:type="spellStart"/>
      <w:r w:rsidRPr="00B5194F">
        <w:rPr>
          <w:rFonts w:ascii="Times New Roman" w:hAnsi="Times New Roman" w:cs="Times New Roman"/>
          <w:sz w:val="24"/>
          <w:szCs w:val="24"/>
        </w:rPr>
        <w:t>Ганеевым</w:t>
      </w:r>
      <w:proofErr w:type="spellEnd"/>
      <w:r w:rsidRPr="00B5194F">
        <w:rPr>
          <w:rFonts w:ascii="Times New Roman" w:hAnsi="Times New Roman" w:cs="Times New Roman"/>
          <w:sz w:val="24"/>
          <w:szCs w:val="24"/>
        </w:rPr>
        <w:t xml:space="preserve"> З.М., вела общее хозяйство и в беседах с родственниками, он признавал себя отцом будущего ребенка.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Однако после рождения дочери Елены он от подачи совместного заявления в бюро записи актов гражданского состояния о регистрации отцовства уклонился.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В суд после подачи искового заявления поступило заявление с просьбой Иванцова И.И. </w:t>
      </w:r>
      <w:proofErr w:type="gramStart"/>
      <w:r w:rsidRPr="00B5194F">
        <w:rPr>
          <w:rFonts w:ascii="Times New Roman" w:hAnsi="Times New Roman" w:cs="Times New Roman"/>
          <w:sz w:val="24"/>
          <w:szCs w:val="24"/>
        </w:rPr>
        <w:t>допустить  его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к участию в деле и о признании его отцом ребенка, поскольку он не прекращал брачных отношений со своей женой, и </w:t>
      </w:r>
      <w:proofErr w:type="spellStart"/>
      <w:r w:rsidRPr="00B5194F">
        <w:rPr>
          <w:rFonts w:ascii="Times New Roman" w:hAnsi="Times New Roman" w:cs="Times New Roman"/>
          <w:sz w:val="24"/>
          <w:szCs w:val="24"/>
        </w:rPr>
        <w:t>девочкаявляется</w:t>
      </w:r>
      <w:proofErr w:type="spellEnd"/>
      <w:r w:rsidRPr="00B5194F">
        <w:rPr>
          <w:rFonts w:ascii="Times New Roman" w:hAnsi="Times New Roman" w:cs="Times New Roman"/>
          <w:sz w:val="24"/>
          <w:szCs w:val="24"/>
        </w:rPr>
        <w:t xml:space="preserve"> его дочерью. Брак с Иванцовой Е.И. не расторгнут.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B5194F">
        <w:rPr>
          <w:rFonts w:ascii="Times New Roman" w:hAnsi="Times New Roman" w:cs="Times New Roman"/>
          <w:sz w:val="24"/>
          <w:szCs w:val="24"/>
        </w:rPr>
        <w:t>качестве  дожжён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быть привлечен в процесс Иванцов И.И.?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В районном суде слушалось дело по иску </w:t>
      </w:r>
      <w:proofErr w:type="spellStart"/>
      <w:r w:rsidRPr="00B5194F">
        <w:rPr>
          <w:rFonts w:ascii="Times New Roman" w:hAnsi="Times New Roman" w:cs="Times New Roman"/>
          <w:sz w:val="24"/>
          <w:szCs w:val="24"/>
        </w:rPr>
        <w:t>Крапова</w:t>
      </w:r>
      <w:proofErr w:type="spellEnd"/>
      <w:r w:rsidRPr="00B5194F">
        <w:rPr>
          <w:rFonts w:ascii="Times New Roman" w:hAnsi="Times New Roman" w:cs="Times New Roman"/>
          <w:sz w:val="24"/>
          <w:szCs w:val="24"/>
        </w:rPr>
        <w:t xml:space="preserve"> П.С.  к Покровскому М.М. о взыскании 60 тыс. руб. – ущерба, связанного с повреждением автомашины «Волга» причиненного автомобильной аварией.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Ответчик Покровский М.М. иска не признал, утверждая, что не виновен в аварии. Во время произошедшего случая дорога была покрыта льдом, </w:t>
      </w:r>
      <w:proofErr w:type="gramStart"/>
      <w:r w:rsidRPr="00B5194F">
        <w:rPr>
          <w:rFonts w:ascii="Times New Roman" w:hAnsi="Times New Roman" w:cs="Times New Roman"/>
          <w:sz w:val="24"/>
          <w:szCs w:val="24"/>
        </w:rPr>
        <w:t>и  столкновение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автомашин произошло в связи с непреодолимой силой.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Истец Крапов П.С. заявил ходатайство об отложении гражданского дела и об истребовании материалов уголовного дела, которое в вое время было возбуждено, но прекращено.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Судья Кузнецов А.Б. вынес определение об отложении дела на другую дату и время, но в истребовании уголовного дела отказал, указав в определении, что в соответствии с принципом состязательности каждая сторона должна доказать факты, на которые ссылается. В связи с этим истец должен представить материалы уголовного дела.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94F">
        <w:rPr>
          <w:rFonts w:ascii="Times New Roman" w:hAnsi="Times New Roman" w:cs="Times New Roman"/>
          <w:sz w:val="24"/>
          <w:szCs w:val="24"/>
        </w:rPr>
        <w:t>Как  правильно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поступать сторонам и судья в изложенной ситуации?</w:t>
      </w:r>
    </w:p>
    <w:p w:rsidR="001A200F" w:rsidRPr="00B5194F" w:rsidRDefault="001A200F" w:rsidP="001A200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Белов В.П. обратился в суд с иском к редакции газеты «Новая жизнь» с требованием об опровержении порочащие его честь, достоинство или деловую репутацию сведений. В исковом заявлении он указал, что на страницах газеты систематически появляются статьи, эпиграммы и даже карикатуры, принадлежащие разным авторам, порочащим его честь и достоинство. В подтверждение он приложил экземпляры соответствующих номеров газет.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Одновременно он просил признать за ним право на опубликование материала, опровергающего порочащие его сведения.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Судья возвратил его исковое заявление, указав, что истцом не соблюдено обязательное предварительное обращение к ответчику об опровержении этих сведений, о чем не представлены соответствующие документы.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По каким категориям дел требуется досудебный порядок урегулирования спора?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Иванова Е.Л. и Демин А.Г. обратились в суд с иском к Первухину С.А. о признании его утратившим право пользования жилым помещением.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94F">
        <w:rPr>
          <w:rFonts w:ascii="Times New Roman" w:hAnsi="Times New Roman" w:cs="Times New Roman"/>
          <w:sz w:val="24"/>
          <w:szCs w:val="24"/>
        </w:rPr>
        <w:t>В  обоснование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своих требований ссылались на то, что ответчик в течение  10 лет после    расторжения брака с Ивановой Е.Л.  добровольно оставил квартиру, не внося коммунальных платежей, забрал свои личные вещи.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 В свою очередь Первухин С.А.  иск не признал и обратился со встречным иском об устранении препятствий в пользовании жилым помещением.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Первухин С.А. пояснил, что был вынужден оставить жилье из-за препятствий со стороны бывшей жены и ее сожителя Демина </w:t>
      </w:r>
      <w:proofErr w:type="gramStart"/>
      <w:r w:rsidRPr="00B5194F">
        <w:rPr>
          <w:rFonts w:ascii="Times New Roman" w:hAnsi="Times New Roman" w:cs="Times New Roman"/>
          <w:sz w:val="24"/>
          <w:szCs w:val="24"/>
        </w:rPr>
        <w:t>А.Г. ,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никогда не отказывался от квартиры, другого жилья не имеет,  проживает временно в другой квартире.   Ввиду того, что истица сменила все замки в квартире, он лишен возможности пользоваться жилым помещением.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Укажите основания для предъявления встречного иска.</w:t>
      </w:r>
    </w:p>
    <w:p w:rsidR="001A200F" w:rsidRPr="00B5194F" w:rsidRDefault="001A200F" w:rsidP="001A200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94F">
        <w:rPr>
          <w:rFonts w:ascii="Times New Roman" w:hAnsi="Times New Roman" w:cs="Times New Roman"/>
          <w:sz w:val="24"/>
          <w:szCs w:val="24"/>
        </w:rPr>
        <w:t>Репов</w:t>
      </w:r>
      <w:proofErr w:type="spellEnd"/>
      <w:r w:rsidRPr="00B5194F">
        <w:rPr>
          <w:rFonts w:ascii="Times New Roman" w:hAnsi="Times New Roman" w:cs="Times New Roman"/>
          <w:sz w:val="24"/>
          <w:szCs w:val="24"/>
        </w:rPr>
        <w:t xml:space="preserve"> В.В. предъявил иск к своей бывшей </w:t>
      </w:r>
      <w:proofErr w:type="gramStart"/>
      <w:r w:rsidRPr="00B5194F">
        <w:rPr>
          <w:rFonts w:ascii="Times New Roman" w:hAnsi="Times New Roman" w:cs="Times New Roman"/>
          <w:sz w:val="24"/>
          <w:szCs w:val="24"/>
        </w:rPr>
        <w:t>жене  Реповой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И.К. о разделе в реальных долях загородного коттеджа и земельного участника.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В обоснование своих требований он указал, что свидетельство о праве собственности на земельный участок было выдано еще в тот период, когда они состояли в браке.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lastRenderedPageBreak/>
        <w:t>По договоренности с бывшей женой он фактически имеет право на 15/40 частей домовладения и 1/3 земельного участка.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94F">
        <w:rPr>
          <w:rFonts w:ascii="Times New Roman" w:hAnsi="Times New Roman" w:cs="Times New Roman"/>
          <w:sz w:val="24"/>
          <w:szCs w:val="24"/>
        </w:rPr>
        <w:t>Репова</w:t>
      </w:r>
      <w:proofErr w:type="spellEnd"/>
      <w:r w:rsidRPr="00B5194F">
        <w:rPr>
          <w:rFonts w:ascii="Times New Roman" w:hAnsi="Times New Roman" w:cs="Times New Roman"/>
          <w:sz w:val="24"/>
          <w:szCs w:val="24"/>
        </w:rPr>
        <w:t xml:space="preserve"> И.К. владеет остальной частью дома и земельного участка. 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 xml:space="preserve">Судья отказал в принятии </w:t>
      </w:r>
      <w:proofErr w:type="gramStart"/>
      <w:r w:rsidRPr="00B5194F">
        <w:rPr>
          <w:rFonts w:ascii="Times New Roman" w:hAnsi="Times New Roman" w:cs="Times New Roman"/>
          <w:sz w:val="24"/>
          <w:szCs w:val="24"/>
        </w:rPr>
        <w:t>искового  заявления</w:t>
      </w:r>
      <w:proofErr w:type="gramEnd"/>
      <w:r w:rsidRPr="00B5194F">
        <w:rPr>
          <w:rFonts w:ascii="Times New Roman" w:hAnsi="Times New Roman" w:cs="Times New Roman"/>
          <w:sz w:val="24"/>
          <w:szCs w:val="24"/>
        </w:rPr>
        <w:t xml:space="preserve"> и вынес определение. Основанием для этого послужило то обстоятельство, что истец не приобщил к исковому заявлению ряд документов, в том числе копии свидетельства о праве собственности на землю, инвентарного дела на домовладение, а также отсутствие технического заключения соответствующих органов о реальной возможности раздела дома и отсутствие указаний на то, как следует поступить с сараем и оранжереей, построенными на земельном участке уже после расторжения их брака.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Как должен поступить суд?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4F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Петров И.С. подал в суд заявление с требованием о выдаче судебного приказа на взыскание 100 000 руб. по договору займа, заключенному с гражданином Свиридовым П.П.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Судья отказал в выдаче судебного приказа, указав, что срок платежа, по представленному Петровым И.С.  документу, еще не наступил. Петров И.С.  потребовал возврата суммы государственной пошлины, уплаченной им при подаче в суд заявления. Судья объяснил Петрову И.С., что внесенная взыскателем пошлина засчитывается в счет подлежащей оплате государственной пошлины при предъявлении им иска.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Петров И.С. продолжал настаивать на возврате ему суммы государственной пошлины, обосновав это тем, что в ближайшее время подавать такой иск не собирается.</w:t>
      </w:r>
    </w:p>
    <w:p w:rsidR="001A200F" w:rsidRPr="00B5194F" w:rsidRDefault="001A200F" w:rsidP="001A200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5194F">
        <w:rPr>
          <w:rFonts w:ascii="Times New Roman" w:hAnsi="Times New Roman" w:cs="Times New Roman"/>
          <w:sz w:val="24"/>
          <w:szCs w:val="24"/>
        </w:rPr>
        <w:t>Как должен поступить судья? Возможен ли возврат государственной пошлины по делам приказного производства?</w:t>
      </w:r>
    </w:p>
    <w:p w:rsidR="00216E71" w:rsidRDefault="00216E71" w:rsidP="001A200F">
      <w:pPr>
        <w:shd w:val="clear" w:color="auto" w:fill="FFFFFF"/>
        <w:ind w:firstLine="709"/>
        <w:jc w:val="center"/>
      </w:pPr>
    </w:p>
    <w:sectPr w:rsidR="00216E71" w:rsidSect="004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2FE"/>
    <w:multiLevelType w:val="hybridMultilevel"/>
    <w:tmpl w:val="030C1F54"/>
    <w:lvl w:ilvl="0" w:tplc="2EA82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2BA"/>
    <w:rsid w:val="001A200F"/>
    <w:rsid w:val="00216E71"/>
    <w:rsid w:val="00486526"/>
    <w:rsid w:val="007572BA"/>
    <w:rsid w:val="009E11FD"/>
    <w:rsid w:val="00D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D84D"/>
  <w15:docId w15:val="{7AB75466-9FE5-4C14-9234-B2FABD7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bullet1gif">
    <w:name w:val="msotitlebullet1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2gif">
    <w:name w:val="msotitlebullet2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3gif">
    <w:name w:val="msotitlebullet3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7</cp:revision>
  <dcterms:created xsi:type="dcterms:W3CDTF">2016-06-22T06:00:00Z</dcterms:created>
  <dcterms:modified xsi:type="dcterms:W3CDTF">2018-08-28T09:08:00Z</dcterms:modified>
</cp:coreProperties>
</file>