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83" w:rsidRDefault="00DD5C1F" w:rsidP="00B77D83">
      <w:pPr>
        <w:pStyle w:val="2"/>
        <w:tabs>
          <w:tab w:val="left" w:pos="1134"/>
        </w:tabs>
        <w:spacing w:line="240" w:lineRule="auto"/>
        <w:ind w:right="0" w:firstLine="709"/>
        <w:jc w:val="right"/>
        <w:outlineLvl w:val="0"/>
        <w:rPr>
          <w:szCs w:val="24"/>
        </w:rPr>
      </w:pPr>
      <w:r>
        <w:rPr>
          <w:szCs w:val="24"/>
        </w:rPr>
        <w:t>2019-2020</w:t>
      </w:r>
      <w:bookmarkStart w:id="0" w:name="_GoBack"/>
      <w:bookmarkEnd w:id="0"/>
      <w:r w:rsidR="00B77D83">
        <w:rPr>
          <w:szCs w:val="24"/>
        </w:rPr>
        <w:t xml:space="preserve"> учебный год</w:t>
      </w:r>
    </w:p>
    <w:p w:rsidR="00B77D83" w:rsidRPr="00B77D83" w:rsidRDefault="00B77D83" w:rsidP="00B77D83">
      <w:pPr>
        <w:pStyle w:val="2"/>
        <w:tabs>
          <w:tab w:val="left" w:pos="1134"/>
        </w:tabs>
        <w:spacing w:line="240" w:lineRule="auto"/>
        <w:ind w:right="0" w:firstLine="709"/>
        <w:jc w:val="center"/>
        <w:outlineLvl w:val="0"/>
        <w:rPr>
          <w:szCs w:val="24"/>
        </w:rPr>
      </w:pPr>
      <w:r w:rsidRPr="00B77D83">
        <w:rPr>
          <w:szCs w:val="24"/>
        </w:rPr>
        <w:t>Вопросы для экзамена по дисциплине «Гражданский процесс»</w:t>
      </w:r>
    </w:p>
    <w:p w:rsidR="00B77D83" w:rsidRPr="00B77D83" w:rsidRDefault="00B77D83" w:rsidP="00B77D83">
      <w:pPr>
        <w:pStyle w:val="2"/>
        <w:tabs>
          <w:tab w:val="left" w:pos="1134"/>
        </w:tabs>
        <w:spacing w:line="240" w:lineRule="auto"/>
        <w:ind w:right="0" w:firstLine="709"/>
        <w:jc w:val="center"/>
        <w:outlineLvl w:val="0"/>
        <w:rPr>
          <w:szCs w:val="24"/>
        </w:rPr>
      </w:pPr>
      <w:r w:rsidRPr="00B77D83">
        <w:rPr>
          <w:szCs w:val="24"/>
        </w:rPr>
        <w:t>(40.05.03</w:t>
      </w:r>
      <w:r>
        <w:rPr>
          <w:szCs w:val="24"/>
        </w:rPr>
        <w:t xml:space="preserve"> </w:t>
      </w:r>
      <w:r w:rsidRPr="00B77D83">
        <w:rPr>
          <w:szCs w:val="24"/>
        </w:rPr>
        <w:t>Судебная экспертиза)</w:t>
      </w:r>
    </w:p>
    <w:p w:rsidR="00B77D83" w:rsidRPr="00B77D83" w:rsidRDefault="00B77D83" w:rsidP="00B77D83">
      <w:pPr>
        <w:pStyle w:val="2"/>
        <w:tabs>
          <w:tab w:val="left" w:pos="1134"/>
        </w:tabs>
        <w:spacing w:line="240" w:lineRule="auto"/>
        <w:ind w:right="0" w:firstLine="709"/>
        <w:outlineLvl w:val="0"/>
        <w:rPr>
          <w:b w:val="0"/>
          <w:szCs w:val="24"/>
        </w:rPr>
      </w:pP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Понятие гражданского процессуального права. Предмет, метод, система гражданского процессуального</w:t>
      </w:r>
      <w:r w:rsidR="007F5B20">
        <w:rPr>
          <w:rFonts w:ascii="Times New Roman" w:hAnsi="Times New Roman" w:cs="Times New Roman"/>
          <w:bCs/>
          <w:sz w:val="24"/>
          <w:szCs w:val="24"/>
        </w:rPr>
        <w:t xml:space="preserve"> права. Предмет, метод,</w:t>
      </w:r>
      <w:r w:rsidRPr="00B77D83">
        <w:rPr>
          <w:rFonts w:ascii="Times New Roman" w:hAnsi="Times New Roman" w:cs="Times New Roman"/>
          <w:bCs/>
          <w:sz w:val="24"/>
          <w:szCs w:val="24"/>
        </w:rPr>
        <w:t xml:space="preserve"> система науки гражданского процессуального права.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Система принципов гражданского процессуального права. Организационные принципы правосудия по гражданским делам.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Функциональные принципы правосудия по гражданским делам.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Понятие и признаки гражданских процессуальных правоотношений.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Основания возникновения гражданских процессуальных правоотношений. Структура, содержание и объект гражданских процессуальных правоотношений.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Субъекты гражданских процессуальных правоотношений и их классификация. Понятие и состав лиц, участвующих в деле. Права и обязанности лиц, участвующих в деле.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Понятие и виды подведомственности гражданских дел.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Понятие подсудности, ее отличие от подведомственности. Виды подсудности. Родовая подсудность.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Территориальная подсудность, ее виды. Передача  дела, принятого судом к своему производству, в другой суд.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Понятие сторон в гражданском процессе. Процессуальные права и обязанности сторон.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Понятие надлежащей и ненадлежащей стороны. Замена  ненадлежащего ответчика.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Гражданская процессуальная правоспособность и гражданская процессуальная дееспособность.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Процессуальное соучастие. Цель и основания соучастия. Виды соучастия.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Процессуальное правопреемство (понятие и основания). Порядок вступления в процесс правопреемника и его правовое положение.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Третьи лица, заявляющие самостоятельные требования в гражданском судопроизводстве.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Третьи лица без самостоятельных требований в гражданском процессе.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 Основания и формы участия прокурора в гражданском процессе.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Полномочия прокурора в гражданском процессе в суде первой инстанции.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Защита прав, свобод и законных интересов других лиц.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Участие в деле государственных органов, органов местного самоуправления для дачи заключения  по делу.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Понятие представительства в суде. Основания и виды представительства. Представители, назначаемые судом.  </w:t>
      </w:r>
    </w:p>
    <w:p w:rsidR="00B77D83" w:rsidRPr="00B77D83" w:rsidRDefault="00B77D83" w:rsidP="00B77D83">
      <w:pPr>
        <w:pStyle w:val="3"/>
        <w:numPr>
          <w:ilvl w:val="0"/>
          <w:numId w:val="1"/>
        </w:numPr>
        <w:tabs>
          <w:tab w:val="left" w:pos="1134"/>
        </w:tabs>
        <w:spacing w:line="240" w:lineRule="auto"/>
        <w:ind w:left="0" w:right="0" w:firstLine="709"/>
        <w:rPr>
          <w:bCs/>
          <w:spacing w:val="0"/>
          <w:szCs w:val="24"/>
        </w:rPr>
      </w:pPr>
      <w:r w:rsidRPr="00B77D83">
        <w:rPr>
          <w:bCs/>
          <w:spacing w:val="0"/>
          <w:szCs w:val="24"/>
        </w:rPr>
        <w:t>Полномочия представителя в суде (объем и оформление). Лица, которые не могут быть представителями в суде.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Полномочия адвоката в гражданском процессе (объем и оформление). Адвокатская тайна. Адвокат по назначению суда.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Понятие процессуальных сроков и их значение. Виды процессуальных сроков. Сроки рассмотрения и разрешение гражданских дел.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Исчисление процессуальных сроков. Окончание, приостановление,  продление и восстановление  процессуальных сроков. </w:t>
      </w:r>
    </w:p>
    <w:p w:rsidR="00B77D83" w:rsidRPr="00B77D83" w:rsidRDefault="00B77D83" w:rsidP="00B77D83">
      <w:pPr>
        <w:pStyle w:val="3"/>
        <w:numPr>
          <w:ilvl w:val="0"/>
          <w:numId w:val="1"/>
        </w:numPr>
        <w:tabs>
          <w:tab w:val="left" w:pos="1134"/>
        </w:tabs>
        <w:spacing w:line="240" w:lineRule="auto"/>
        <w:ind w:left="0" w:right="0" w:firstLine="709"/>
        <w:rPr>
          <w:bCs/>
          <w:spacing w:val="0"/>
          <w:szCs w:val="24"/>
        </w:rPr>
      </w:pPr>
      <w:r w:rsidRPr="00B77D83">
        <w:rPr>
          <w:bCs/>
          <w:spacing w:val="0"/>
          <w:szCs w:val="24"/>
        </w:rPr>
        <w:t>Понятие и виды судебных расходов в гражданском процессе. Государственная пошлина. Освобождение от судебных расходов. Распределение судебных расходов.</w:t>
      </w:r>
    </w:p>
    <w:p w:rsidR="00B77D83" w:rsidRPr="00B77D83" w:rsidRDefault="00B77D83" w:rsidP="00B77D83">
      <w:pPr>
        <w:pStyle w:val="3"/>
        <w:numPr>
          <w:ilvl w:val="0"/>
          <w:numId w:val="1"/>
        </w:numPr>
        <w:tabs>
          <w:tab w:val="left" w:pos="1134"/>
        </w:tabs>
        <w:spacing w:line="240" w:lineRule="auto"/>
        <w:ind w:left="0" w:right="0" w:firstLine="709"/>
        <w:rPr>
          <w:bCs/>
          <w:szCs w:val="24"/>
        </w:rPr>
      </w:pPr>
      <w:r w:rsidRPr="00B77D83">
        <w:rPr>
          <w:bCs/>
          <w:spacing w:val="0"/>
          <w:szCs w:val="24"/>
        </w:rPr>
        <w:t xml:space="preserve">Издержки, связанные с производством по делу. </w:t>
      </w:r>
    </w:p>
    <w:p w:rsidR="00B77D83" w:rsidRPr="00B77D83" w:rsidRDefault="00B77D83" w:rsidP="00B77D83">
      <w:pPr>
        <w:pStyle w:val="3"/>
        <w:numPr>
          <w:ilvl w:val="0"/>
          <w:numId w:val="1"/>
        </w:numPr>
        <w:tabs>
          <w:tab w:val="left" w:pos="1134"/>
        </w:tabs>
        <w:spacing w:line="240" w:lineRule="auto"/>
        <w:ind w:left="0" w:right="0" w:firstLine="709"/>
        <w:rPr>
          <w:bCs/>
          <w:szCs w:val="24"/>
        </w:rPr>
      </w:pPr>
      <w:r w:rsidRPr="00B77D83">
        <w:rPr>
          <w:bCs/>
          <w:szCs w:val="24"/>
        </w:rPr>
        <w:t xml:space="preserve">Ответственность   в  гражданском процессуальном праве. Судебные штрафы.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Понятие и сущность искового производства.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Понятие иска. Элементы иска. Соединение и разъединение исков.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Изменение иска. Отказ от иска. Признание иска. Мировое соглашение.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Право на иск и право на предъявление иска.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Защита интересов ответчика в гражданском судопроизводстве.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Порядок обеспечения иска и отмены обеспечения иска.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Понятие и цель судебного доказывания. Оценка доказательств.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Понятие судебных доказательств. Консультация специалиста.  Доказательственные факты.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Понятие предмета доказывания. Факты, не подлежащие доказыванию.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Распределение между сторонами обязанности доказывания. Порядок представления и истребования доказательств. Судебные поручения.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Классификация доказательств: первоначальные и производные, прямые и косвенные, устные и письменные, личные и вещественные. Объяснения сторон и третьих лиц.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Свидетельские показания. </w:t>
      </w:r>
    </w:p>
    <w:p w:rsidR="00B77D83" w:rsidRPr="00B77D83" w:rsidRDefault="00B77D83" w:rsidP="00B77D83">
      <w:pPr>
        <w:pStyle w:val="3"/>
        <w:numPr>
          <w:ilvl w:val="0"/>
          <w:numId w:val="1"/>
        </w:numPr>
        <w:tabs>
          <w:tab w:val="left" w:pos="1134"/>
        </w:tabs>
        <w:spacing w:line="240" w:lineRule="auto"/>
        <w:ind w:left="0" w:right="0" w:firstLine="709"/>
        <w:rPr>
          <w:bCs/>
          <w:szCs w:val="24"/>
        </w:rPr>
      </w:pPr>
      <w:r w:rsidRPr="00B77D83">
        <w:rPr>
          <w:bCs/>
          <w:spacing w:val="0"/>
          <w:szCs w:val="24"/>
        </w:rPr>
        <w:t xml:space="preserve">Письменные доказательства. </w:t>
      </w:r>
      <w:r w:rsidR="007F5B20">
        <w:rPr>
          <w:bCs/>
          <w:szCs w:val="24"/>
        </w:rPr>
        <w:t>Вещественные доказательства.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Аудио- и видеозапись. Экспертиза.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Обеспечение доказательств. Основания к обеспечению доказательств до предъявления иска.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Порядок предъявления иска. Последствия его несоблюдения. Исковое заявление и его реквизиты. Документы, прилагаемые к исковому заявлению. Порядок исправления недостатков искового заявления.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Принятие искового заявления. Основания к отказу в принятии заявления. Основания к возвращению искового заявления. Правовые последствия возбуждения гражданского дела.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Задачи подготовки дела к судебному разбирательству. Действия сторон при подготовке дела к судебному  разбирательству.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Действия судьи при подготовке гражданского дела к судебному разбирательству.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Предварительное судебное заседание.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Назначение дела к судебному разбирательству. Судебные  извещения и вызовы.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Порядок подачи заявления о вынесении судебного приказа. Требования, по которым выдается судебный приказ.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Правовая природа судебного приказа,  его форма и содержание. Процессуальный порядок рассмотрения требований о выдаче приказа. Основания для отказа в принятии заявления о вынесении судебного приказа.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Отмена судебного приказа. Отличие приказного производства от нотариального производства по выдаче исполнительной надписи.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Части судебного разбирательства. Подготовительная часть судебного заседания. Последствия неявки в суд лиц, вызванных в судебное заседание. Отводы судей и других участников процесса (основания, порядок разрешения).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Разбирательство дела по существу. Протокол судебного заседания.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Судебные прения. Принятие решения и объявление судебного решения.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Отложение разбирательства дела. Приостановление производства по делу.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Окончание дела без вынесения судебного решения.</w:t>
      </w:r>
    </w:p>
    <w:p w:rsidR="00B77D83" w:rsidRPr="00B77D83" w:rsidRDefault="00B77D83" w:rsidP="00B77D83">
      <w:pPr>
        <w:pStyle w:val="3"/>
        <w:numPr>
          <w:ilvl w:val="0"/>
          <w:numId w:val="1"/>
        </w:numPr>
        <w:tabs>
          <w:tab w:val="left" w:pos="1134"/>
        </w:tabs>
        <w:spacing w:line="240" w:lineRule="auto"/>
        <w:ind w:left="0" w:right="0" w:firstLine="709"/>
        <w:rPr>
          <w:bCs/>
          <w:szCs w:val="24"/>
        </w:rPr>
      </w:pPr>
      <w:r w:rsidRPr="00B77D83">
        <w:rPr>
          <w:bCs/>
          <w:szCs w:val="24"/>
        </w:rPr>
        <w:t>Понятие и виды судебных постановлений. Сущность и значение судебного решения.</w:t>
      </w:r>
    </w:p>
    <w:p w:rsidR="00B77D83" w:rsidRPr="00B77D83" w:rsidRDefault="00B77D83" w:rsidP="00B77D83">
      <w:pPr>
        <w:pStyle w:val="3"/>
        <w:numPr>
          <w:ilvl w:val="0"/>
          <w:numId w:val="1"/>
        </w:numPr>
        <w:tabs>
          <w:tab w:val="left" w:pos="1134"/>
        </w:tabs>
        <w:spacing w:line="240" w:lineRule="auto"/>
        <w:ind w:left="0" w:right="0" w:firstLine="709"/>
        <w:rPr>
          <w:bCs/>
          <w:szCs w:val="24"/>
        </w:rPr>
      </w:pPr>
      <w:r w:rsidRPr="00B77D83">
        <w:rPr>
          <w:bCs/>
          <w:szCs w:val="24"/>
        </w:rPr>
        <w:t xml:space="preserve">Требования, которым должно удовлетворять судебное решение. </w:t>
      </w:r>
    </w:p>
    <w:p w:rsidR="00B77D83" w:rsidRPr="00B77D83" w:rsidRDefault="00B77D83" w:rsidP="00B77D83">
      <w:pPr>
        <w:pStyle w:val="3"/>
        <w:numPr>
          <w:ilvl w:val="0"/>
          <w:numId w:val="1"/>
        </w:numPr>
        <w:tabs>
          <w:tab w:val="left" w:pos="1134"/>
        </w:tabs>
        <w:spacing w:line="240" w:lineRule="auto"/>
        <w:ind w:left="0" w:right="0" w:firstLine="709"/>
        <w:rPr>
          <w:bCs/>
          <w:szCs w:val="24"/>
        </w:rPr>
      </w:pPr>
      <w:r w:rsidRPr="00B77D83">
        <w:rPr>
          <w:bCs/>
          <w:szCs w:val="24"/>
        </w:rPr>
        <w:t xml:space="preserve">Способы устранение недостатков судебного решения вынесшим его судом.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Содержание решения (его составные части).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lastRenderedPageBreak/>
        <w:t>Законная сила судебного решения. Его свойства.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Определение суда первой инстанции. Виды определений.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Частные определения. Их содержание и значение.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Условия, допускающие заочное производство. Отличие между заочным и состязательным судопроизводством. Содержание заочного решения и его свойства.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Обжалование заочного решения. Порядок рассмотрения заявления о пересмотре заочного решения.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Порядок рассмотрения дел в упрощенном производстве.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Общие принципы рассмотрения дел арбитражным судом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Правила  и функции нотариальных действий.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Исполнительное производство, Понятие и принципы.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Понятие и сущность особого производства. Производство по делам об объявлении несовершеннолетнего полностью дееспособным (эмансипация). </w:t>
      </w:r>
    </w:p>
    <w:p w:rsidR="00B77D83" w:rsidRPr="00B77D83" w:rsidRDefault="00B77D83" w:rsidP="00B77D83">
      <w:pPr>
        <w:pStyle w:val="3"/>
        <w:numPr>
          <w:ilvl w:val="0"/>
          <w:numId w:val="1"/>
        </w:numPr>
        <w:tabs>
          <w:tab w:val="left" w:pos="1134"/>
        </w:tabs>
        <w:spacing w:line="240" w:lineRule="auto"/>
        <w:ind w:left="0" w:right="0" w:firstLine="709"/>
        <w:rPr>
          <w:bCs/>
          <w:szCs w:val="24"/>
        </w:rPr>
      </w:pPr>
      <w:r w:rsidRPr="00B77D83">
        <w:rPr>
          <w:bCs/>
          <w:szCs w:val="24"/>
        </w:rPr>
        <w:t xml:space="preserve">Подведомственность суду дел об установлении юридических фактов.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Производство по делам об усыновлении (удочерении) ребенка.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Признание гражданина безвестно отсутствующим и объявление гражданина умершим.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Признание гражданина ограниченно дееспособным или недееспособным, об ограничении или о лишении несовершеннолетнего в возрасте от четырнадцати до восемнадцати лет права самостоятельно распоряжаться своими доходами.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Производство по делам  о признании движимой вещи бесхозяйной и признании права муниципальной собственности на бесхозяйную недвижимую вещь.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Восстановление прав по утраченным ценным бумагам на предъявителя или ордерным ценным бумагам (вызывное производство). 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Производство по делам о принудительной госпитализации гражданина в психиатрический стационар и принудительном психиатрическом освидетельствовании.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Производство по делам о внесении исправлений или изменений в записи актов гражданского состояния.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Сущность апелляции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Пересмотр вступивших в законную силу судебных постановлений в кассационной инстанции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>Основания подачи  жалоб на вступившее в законную силу судебное постановление в порядке надзора</w:t>
      </w:r>
    </w:p>
    <w:p w:rsidR="00B77D83" w:rsidRPr="00B77D83" w:rsidRDefault="00B77D83" w:rsidP="00B77D8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D83">
        <w:rPr>
          <w:rFonts w:ascii="Times New Roman" w:hAnsi="Times New Roman" w:cs="Times New Roman"/>
          <w:bCs/>
          <w:sz w:val="24"/>
          <w:szCs w:val="24"/>
        </w:rPr>
        <w:t xml:space="preserve">Пересмотр решения по новым и вновь открывшимся основаниям </w:t>
      </w:r>
    </w:p>
    <w:p w:rsidR="00DC0578" w:rsidRPr="00B77D83" w:rsidRDefault="00DC0578">
      <w:pPr>
        <w:rPr>
          <w:rFonts w:ascii="Times New Roman" w:hAnsi="Times New Roman" w:cs="Times New Roman"/>
        </w:rPr>
      </w:pPr>
    </w:p>
    <w:sectPr w:rsidR="00DC0578" w:rsidRPr="00B77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25D85"/>
    <w:multiLevelType w:val="hybridMultilevel"/>
    <w:tmpl w:val="0F5CB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7D83"/>
    <w:rsid w:val="007F5B20"/>
    <w:rsid w:val="00B77D83"/>
    <w:rsid w:val="00DC0578"/>
    <w:rsid w:val="00DD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E669"/>
  <w15:docId w15:val="{3DF67BE5-1C37-44E2-898F-C80A0889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77D83"/>
    <w:pPr>
      <w:widowControl w:val="0"/>
      <w:spacing w:after="0" w:line="240" w:lineRule="atLeast"/>
      <w:ind w:right="-1"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77D83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Indent 3"/>
    <w:basedOn w:val="a"/>
    <w:link w:val="30"/>
    <w:semiHidden/>
    <w:unhideWhenUsed/>
    <w:rsid w:val="00B77D83"/>
    <w:pPr>
      <w:widowControl w:val="0"/>
      <w:spacing w:after="0" w:line="240" w:lineRule="atLeast"/>
      <w:ind w:right="-1" w:firstLine="567"/>
      <w:jc w:val="both"/>
    </w:pPr>
    <w:rPr>
      <w:rFonts w:ascii="Times New Roman" w:eastAsia="Times New Roman" w:hAnsi="Times New Roman" w:cs="Times New Roman"/>
      <w:spacing w:val="-6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77D83"/>
    <w:rPr>
      <w:rFonts w:ascii="Times New Roman" w:eastAsia="Times New Roman" w:hAnsi="Times New Roman" w:cs="Times New Roman"/>
      <w:spacing w:val="-6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4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1121</Words>
  <Characters>6392</Characters>
  <Application>Microsoft Office Word</Application>
  <DocSecurity>0</DocSecurity>
  <Lines>53</Lines>
  <Paragraphs>14</Paragraphs>
  <ScaleCrop>false</ScaleCrop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гражданского права</dc:creator>
  <cp:keywords/>
  <dc:description/>
  <cp:lastModifiedBy>Кощеева Анна Владимировна</cp:lastModifiedBy>
  <cp:revision>6</cp:revision>
  <dcterms:created xsi:type="dcterms:W3CDTF">2018-01-09T05:32:00Z</dcterms:created>
  <dcterms:modified xsi:type="dcterms:W3CDTF">2019-08-27T07:03:00Z</dcterms:modified>
</cp:coreProperties>
</file>