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FA" w:rsidRPr="001E2DFA" w:rsidRDefault="001E2DFA" w:rsidP="001E2DFA">
      <w:pPr>
        <w:widowControl/>
        <w:spacing w:before="0" w:line="240" w:lineRule="auto"/>
        <w:ind w:right="0" w:firstLine="0"/>
        <w:rPr>
          <w:b/>
          <w:sz w:val="24"/>
          <w:szCs w:val="24"/>
        </w:rPr>
      </w:pPr>
      <w:r w:rsidRPr="001E2DFA">
        <w:rPr>
          <w:b/>
          <w:sz w:val="24"/>
          <w:szCs w:val="24"/>
        </w:rPr>
        <w:t>Экзаменационные вопросы по дисциплине «Право собственности и иные права на недвижимые вещи» 201</w:t>
      </w:r>
      <w:r w:rsidR="0030029C">
        <w:rPr>
          <w:b/>
          <w:sz w:val="24"/>
          <w:szCs w:val="24"/>
        </w:rPr>
        <w:t>9-2020</w:t>
      </w:r>
      <w:bookmarkStart w:id="0" w:name="_GoBack"/>
      <w:bookmarkEnd w:id="0"/>
      <w:r w:rsidRPr="001E2DFA">
        <w:rPr>
          <w:b/>
          <w:sz w:val="24"/>
          <w:szCs w:val="24"/>
        </w:rPr>
        <w:t xml:space="preserve"> уч. год</w:t>
      </w:r>
    </w:p>
    <w:p w:rsidR="001E2DFA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1. </w:t>
      </w:r>
      <w:r w:rsidRPr="00E72653">
        <w:rPr>
          <w:bCs/>
          <w:sz w:val="24"/>
          <w:szCs w:val="24"/>
        </w:rPr>
        <w:t>Недвижимость - особый объект гражданских прав.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2. Чем модель единства судьба прав на землю и на здание отличается от модели единого объекта.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3. Что такое принципы внесения, открытости реестра, публичной достоверности, старшинства и легалитета и как их применяют суды.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4. Что такое специалитет реестра и как соотносятся между собой система кадастрового учета и система реестра прав на недвижимость.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5. Какими исками защищаются права собственника недвижимости (виндикация, негаторный иск, позитивный и негативный иск о признании, иск о реституции).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6. </w:t>
      </w:r>
      <w:hyperlink r:id="rId4" w:history="1">
        <w:r w:rsidRPr="00E72653">
          <w:rPr>
            <w:sz w:val="24"/>
            <w:szCs w:val="24"/>
          </w:rPr>
          <w:t>Юридическая классификация и перечень объектов недвижимости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r w:rsidRPr="00E72653">
        <w:rPr>
          <w:sz w:val="24"/>
          <w:szCs w:val="24"/>
        </w:rPr>
        <w:t xml:space="preserve">Оборотоспособность объектов недвижимого имущества. </w:t>
      </w:r>
      <w:hyperlink r:id="rId5" w:history="1">
        <w:r w:rsidRPr="00E72653">
          <w:rPr>
            <w:sz w:val="24"/>
            <w:szCs w:val="24"/>
          </w:rPr>
          <w:t>Ограничение и изъятие недвижимости из оборота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7. </w:t>
      </w:r>
      <w:hyperlink r:id="rId6" w:history="1">
        <w:r w:rsidRPr="00E72653">
          <w:rPr>
            <w:sz w:val="24"/>
            <w:szCs w:val="24"/>
          </w:rPr>
          <w:t>Оборотоспособность земельных участков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8. </w:t>
      </w:r>
      <w:hyperlink r:id="rId7" w:history="1">
        <w:r w:rsidRPr="00E72653">
          <w:rPr>
            <w:sz w:val="24"/>
            <w:szCs w:val="24"/>
          </w:rPr>
          <w:t>Участки лесного фонда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9. </w:t>
      </w:r>
      <w:hyperlink r:id="rId8" w:history="1">
        <w:r w:rsidRPr="00E72653">
          <w:rPr>
            <w:sz w:val="24"/>
            <w:szCs w:val="24"/>
          </w:rPr>
          <w:t>Участки недр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10. </w:t>
      </w:r>
      <w:hyperlink r:id="rId9" w:history="1">
        <w:r w:rsidRPr="00E72653">
          <w:rPr>
            <w:sz w:val="24"/>
            <w:szCs w:val="24"/>
          </w:rPr>
          <w:t>Государственный учет объектов недвижимости</w:t>
        </w:r>
      </w:hyperlink>
      <w:r w:rsidRPr="00E72653">
        <w:rPr>
          <w:sz w:val="24"/>
          <w:szCs w:val="24"/>
          <w:lang w:eastAsia="en-US"/>
        </w:rPr>
        <w:t>.</w:t>
      </w:r>
      <w:r w:rsidRPr="00E72653">
        <w:rPr>
          <w:sz w:val="24"/>
          <w:szCs w:val="24"/>
          <w:lang w:eastAsia="en-US"/>
        </w:rPr>
        <w:fldChar w:fldCharType="begin"/>
      </w:r>
      <w:r w:rsidRPr="00E72653">
        <w:rPr>
          <w:sz w:val="24"/>
          <w:szCs w:val="24"/>
          <w:lang w:eastAsia="en-US"/>
        </w:rPr>
        <w:instrText>HYPERLINK "http://av-ue.ru/kinipis.php?d=kinipis_1_3_1.htm"</w:instrText>
      </w:r>
      <w:r w:rsidRPr="00E72653">
        <w:rPr>
          <w:sz w:val="24"/>
          <w:szCs w:val="24"/>
          <w:lang w:eastAsia="en-US"/>
        </w:rPr>
        <w:fldChar w:fldCharType="separate"/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>11. Землеустройство и кадастровый учет земельных участков</w:t>
      </w:r>
      <w:r w:rsidRPr="00E72653">
        <w:rPr>
          <w:sz w:val="24"/>
          <w:szCs w:val="24"/>
          <w:lang w:eastAsia="en-US"/>
        </w:rPr>
        <w:fldChar w:fldCharType="end"/>
      </w:r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12. </w:t>
      </w:r>
      <w:hyperlink r:id="rId10" w:history="1">
        <w:r w:rsidRPr="00E72653">
          <w:rPr>
            <w:sz w:val="24"/>
            <w:szCs w:val="24"/>
          </w:rPr>
          <w:t>Технический учет (инвентаризация) объектов недвижимости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13. </w:t>
      </w:r>
      <w:hyperlink r:id="rId11" w:history="1">
        <w:r w:rsidRPr="00E72653">
          <w:rPr>
            <w:sz w:val="24"/>
            <w:szCs w:val="24"/>
          </w:rPr>
          <w:t>Права на недвижимость,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2" w:history="1">
        <w:r w:rsidRPr="00E72653">
          <w:rPr>
            <w:sz w:val="24"/>
            <w:szCs w:val="24"/>
          </w:rPr>
          <w:t>Регистрационная запись и момент возникновения права</w:t>
        </w:r>
      </w:hyperlink>
      <w:r w:rsidRPr="00E72653">
        <w:rPr>
          <w:sz w:val="24"/>
          <w:szCs w:val="24"/>
          <w:lang w:eastAsia="en-US"/>
        </w:rPr>
        <w:t xml:space="preserve">, выписка из ЕГРН.  </w:t>
      </w:r>
      <w:hyperlink r:id="rId13" w:history="1">
        <w:r w:rsidRPr="00E72653">
          <w:rPr>
            <w:sz w:val="24"/>
            <w:szCs w:val="24"/>
          </w:rPr>
          <w:t>Обязательность государственной регистрации прав на недвижимость</w:t>
        </w:r>
      </w:hyperlink>
      <w:r w:rsidRPr="00E72653">
        <w:rPr>
          <w:sz w:val="24"/>
          <w:szCs w:val="24"/>
          <w:lang w:eastAsia="en-US"/>
        </w:rPr>
        <w:t xml:space="preserve">. 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14. </w:t>
      </w:r>
      <w:hyperlink r:id="rId14" w:history="1">
        <w:r w:rsidRPr="00E72653">
          <w:rPr>
            <w:sz w:val="24"/>
            <w:szCs w:val="24"/>
          </w:rPr>
          <w:t>Правовые последствия и удостоверение государственной регистрации сделки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5" w:history="1">
        <w:r w:rsidRPr="00E72653">
          <w:rPr>
            <w:sz w:val="24"/>
            <w:szCs w:val="24"/>
          </w:rPr>
          <w:t>Сделки,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6" w:history="1">
        <w:r w:rsidRPr="00E72653">
          <w:rPr>
            <w:sz w:val="24"/>
            <w:szCs w:val="24"/>
          </w:rPr>
          <w:t>Сделки с недвижимостью, не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17" w:history="1">
        <w:r w:rsidRPr="00E72653">
          <w:rPr>
            <w:sz w:val="24"/>
            <w:szCs w:val="24"/>
          </w:rPr>
          <w:t>Сделки, подлежащие обязательному нотариальному удостоверению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15. </w:t>
      </w:r>
      <w:hyperlink r:id="rId18" w:history="1">
        <w:r w:rsidRPr="00E72653">
          <w:rPr>
            <w:sz w:val="24"/>
            <w:szCs w:val="24"/>
          </w:rPr>
          <w:t>Порядок проведения государственной регистрации</w:t>
        </w:r>
      </w:hyperlink>
      <w:r w:rsidRPr="00E72653">
        <w:rPr>
          <w:sz w:val="24"/>
          <w:szCs w:val="24"/>
          <w:lang w:eastAsia="en-US"/>
        </w:rPr>
        <w:t>: п</w:t>
      </w:r>
      <w:hyperlink r:id="rId19" w:history="1">
        <w:r w:rsidRPr="00E72653">
          <w:rPr>
            <w:sz w:val="24"/>
            <w:szCs w:val="24"/>
          </w:rPr>
          <w:t>рием документов; п</w:t>
        </w:r>
      </w:hyperlink>
      <w:hyperlink r:id="rId20" w:history="1">
        <w:r w:rsidRPr="00E72653">
          <w:rPr>
            <w:sz w:val="24"/>
            <w:szCs w:val="24"/>
          </w:rPr>
          <w:t>равовая экспертиза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>16. П</w:t>
      </w:r>
      <w:r w:rsidRPr="00E72653">
        <w:rPr>
          <w:sz w:val="24"/>
          <w:szCs w:val="24"/>
        </w:rPr>
        <w:t xml:space="preserve">риостановление и прекращение государственной регистрации: </w:t>
      </w:r>
      <w:hyperlink r:id="rId21" w:history="1">
        <w:r w:rsidRPr="00E72653">
          <w:rPr>
            <w:sz w:val="24"/>
            <w:szCs w:val="24"/>
          </w:rPr>
          <w:t>по решению регистратора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2" w:history="1">
        <w:r w:rsidRPr="00E72653">
          <w:rPr>
            <w:sz w:val="24"/>
            <w:szCs w:val="24"/>
          </w:rPr>
          <w:t xml:space="preserve"> по ходатайству заявителей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3" w:history="1">
        <w:r w:rsidRPr="00E72653">
          <w:rPr>
            <w:sz w:val="24"/>
            <w:szCs w:val="24"/>
          </w:rPr>
          <w:t>на основании решения, определения суда</w:t>
        </w:r>
      </w:hyperlink>
      <w:r w:rsidRPr="00E72653">
        <w:rPr>
          <w:sz w:val="24"/>
          <w:szCs w:val="24"/>
          <w:lang w:eastAsia="en-US"/>
        </w:rPr>
        <w:t xml:space="preserve">; </w:t>
      </w:r>
      <w:hyperlink r:id="rId24" w:history="1">
        <w:r w:rsidRPr="00E72653">
          <w:rPr>
            <w:sz w:val="24"/>
            <w:szCs w:val="24"/>
          </w:rPr>
          <w:t>в установленных законом случаях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25" w:history="1">
        <w:r w:rsidRPr="00E72653">
          <w:rPr>
            <w:sz w:val="24"/>
            <w:szCs w:val="24"/>
          </w:rPr>
          <w:t>Уведомление о приостановлении и возобновлении регистрационных действий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17. </w:t>
      </w:r>
      <w:hyperlink r:id="rId26" w:history="1">
        <w:r w:rsidRPr="00E72653">
          <w:rPr>
            <w:sz w:val="24"/>
            <w:szCs w:val="24"/>
          </w:rPr>
          <w:t>Отказ в государственной регистрации и его обжалование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18. </w:t>
      </w:r>
      <w:hyperlink r:id="rId27" w:history="1">
        <w:r w:rsidRPr="00E72653">
          <w:rPr>
            <w:sz w:val="24"/>
            <w:szCs w:val="24"/>
          </w:rPr>
          <w:t>Сроки регистрационных действий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19. </w:t>
      </w:r>
      <w:hyperlink r:id="rId28" w:history="1">
        <w:r w:rsidRPr="00E72653">
          <w:rPr>
            <w:sz w:val="24"/>
            <w:szCs w:val="24"/>
          </w:rPr>
          <w:t>Документы, необходимые для государственной регистрации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20. </w:t>
      </w:r>
      <w:hyperlink r:id="rId29" w:history="1">
        <w:r w:rsidRPr="00E72653">
          <w:rPr>
            <w:sz w:val="24"/>
            <w:szCs w:val="24"/>
          </w:rPr>
          <w:t>Возникновение права общей собственности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0" w:history="1">
        <w:r w:rsidRPr="00E72653">
          <w:rPr>
            <w:sz w:val="24"/>
            <w:szCs w:val="24"/>
          </w:rPr>
          <w:t>Общая совместная собственность и особенности ее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1" w:history="1">
        <w:r w:rsidRPr="00E72653">
          <w:rPr>
            <w:sz w:val="24"/>
            <w:szCs w:val="24"/>
          </w:rPr>
          <w:t>Особенности регистрации общей долевой собственности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32" w:history="1">
        <w:r w:rsidRPr="00E72653">
          <w:rPr>
            <w:sz w:val="24"/>
            <w:szCs w:val="24"/>
          </w:rPr>
          <w:t>Общая собственность в силу закона</w:t>
        </w:r>
      </w:hyperlink>
      <w:r w:rsidRPr="00E72653">
        <w:rPr>
          <w:sz w:val="24"/>
          <w:szCs w:val="24"/>
          <w:lang w:eastAsia="en-US"/>
        </w:rPr>
        <w:t xml:space="preserve">. </w:t>
      </w:r>
      <w:r w:rsidRPr="00E72653">
        <w:rPr>
          <w:sz w:val="24"/>
          <w:szCs w:val="24"/>
        </w:rPr>
        <w:t xml:space="preserve">Прекращение общей собственности. </w:t>
      </w:r>
      <w:hyperlink r:id="rId33" w:history="1">
        <w:r w:rsidRPr="00E72653">
          <w:rPr>
            <w:sz w:val="24"/>
            <w:szCs w:val="24"/>
          </w:rPr>
          <w:t>Раздел общего имущества и выдел доли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21. </w:t>
      </w:r>
      <w:hyperlink r:id="rId34" w:history="1">
        <w:r w:rsidRPr="00E72653">
          <w:rPr>
            <w:sz w:val="24"/>
            <w:szCs w:val="24"/>
          </w:rPr>
          <w:t>Раздел жилых помещений. Судебная практика по вопросам раздела жилых помещений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22. </w:t>
      </w:r>
      <w:hyperlink r:id="rId35" w:history="1">
        <w:r w:rsidRPr="00E72653">
          <w:rPr>
            <w:sz w:val="24"/>
            <w:szCs w:val="24"/>
          </w:rPr>
          <w:t>Раздел земельных участков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>23. Договор купли-продажи недвижимости: т</w:t>
      </w:r>
      <w:hyperlink r:id="rId36" w:history="1">
        <w:r w:rsidRPr="00E72653">
          <w:rPr>
            <w:sz w:val="24"/>
            <w:szCs w:val="24"/>
          </w:rPr>
          <w:t xml:space="preserve">ребования; документы и </w:t>
        </w:r>
      </w:hyperlink>
      <w:r w:rsidRPr="00E72653">
        <w:rPr>
          <w:sz w:val="24"/>
          <w:szCs w:val="24"/>
          <w:lang w:eastAsia="en-US"/>
        </w:rPr>
        <w:t>р</w:t>
      </w:r>
      <w:hyperlink r:id="rId37" w:history="1">
        <w:r w:rsidRPr="00E72653">
          <w:rPr>
            <w:sz w:val="24"/>
            <w:szCs w:val="24"/>
          </w:rPr>
          <w:t>егистрационные действия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24. </w:t>
      </w:r>
      <w:hyperlink r:id="rId38" w:history="1">
        <w:r w:rsidRPr="00E72653">
          <w:rPr>
            <w:sz w:val="24"/>
            <w:szCs w:val="24"/>
          </w:rPr>
          <w:t>Мена жилых помещений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25. </w:t>
      </w:r>
      <w:hyperlink r:id="rId39" w:history="1">
        <w:r w:rsidRPr="00E72653">
          <w:rPr>
            <w:sz w:val="24"/>
            <w:szCs w:val="24"/>
          </w:rPr>
          <w:t>Дарение</w:t>
        </w:r>
      </w:hyperlink>
      <w:r w:rsidRPr="00E72653">
        <w:rPr>
          <w:sz w:val="24"/>
          <w:szCs w:val="24"/>
          <w:lang w:eastAsia="en-US"/>
        </w:rPr>
        <w:t xml:space="preserve"> недвижимости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26. </w:t>
      </w:r>
      <w:hyperlink r:id="rId40" w:history="1">
        <w:r w:rsidRPr="00E72653">
          <w:rPr>
            <w:sz w:val="24"/>
            <w:szCs w:val="24"/>
          </w:rPr>
          <w:t>Рента и пожизненное содержание с иждивением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27. </w:t>
      </w:r>
      <w:r w:rsidRPr="00E72653">
        <w:rPr>
          <w:sz w:val="24"/>
          <w:szCs w:val="24"/>
        </w:rPr>
        <w:t>Приватизация жилых помещений, условия ее законности.</w:t>
      </w:r>
      <w:r w:rsidRPr="00E72653">
        <w:rPr>
          <w:sz w:val="24"/>
          <w:szCs w:val="24"/>
          <w:lang w:eastAsia="en-US"/>
        </w:rPr>
        <w:t xml:space="preserve"> </w:t>
      </w:r>
      <w:hyperlink r:id="rId41" w:history="1">
        <w:r w:rsidRPr="00E72653">
          <w:rPr>
            <w:sz w:val="24"/>
            <w:szCs w:val="24"/>
          </w:rPr>
          <w:t>Оформление договора передачи жилого помещения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28. </w:t>
      </w:r>
      <w:hyperlink r:id="rId42" w:history="1">
        <w:r w:rsidRPr="00E72653">
          <w:rPr>
            <w:sz w:val="24"/>
            <w:szCs w:val="24"/>
          </w:rPr>
          <w:t>Понятие и признаки приватизации государственного (муниципального) имущества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29. </w:t>
      </w:r>
      <w:hyperlink r:id="rId43" w:history="1">
        <w:r w:rsidRPr="00E90C76">
          <w:rPr>
            <w:b/>
            <w:sz w:val="24"/>
            <w:szCs w:val="24"/>
          </w:rPr>
          <w:t>Порядок государственной регистрации прав на приватизированные помещения и необходимые</w:t>
        </w:r>
      </w:hyperlink>
      <w:r w:rsidRPr="00E90C76">
        <w:rPr>
          <w:b/>
          <w:sz w:val="24"/>
          <w:szCs w:val="24"/>
        </w:rPr>
        <w:t> документы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lastRenderedPageBreak/>
        <w:t xml:space="preserve">30. </w:t>
      </w:r>
      <w:hyperlink r:id="rId44" w:history="1">
        <w:r w:rsidRPr="00E72653">
          <w:rPr>
            <w:sz w:val="24"/>
            <w:szCs w:val="24"/>
          </w:rPr>
          <w:t>Приватизация коммунальных квартир и жилых помещений в них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31. </w:t>
      </w:r>
      <w:hyperlink r:id="rId45" w:history="1">
        <w:r w:rsidRPr="00E72653">
          <w:rPr>
            <w:sz w:val="24"/>
            <w:szCs w:val="24"/>
          </w:rPr>
          <w:t>Договоры аренды, подлежащие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46" w:history="1">
        <w:r w:rsidRPr="00E72653">
          <w:rPr>
            <w:sz w:val="24"/>
            <w:szCs w:val="24"/>
          </w:rPr>
          <w:t>Объекты аренды</w:t>
        </w:r>
      </w:hyperlink>
      <w:r w:rsidRPr="00E72653">
        <w:rPr>
          <w:sz w:val="24"/>
          <w:szCs w:val="24"/>
          <w:lang w:eastAsia="en-US"/>
        </w:rPr>
        <w:t xml:space="preserve"> недвижимости. </w:t>
      </w:r>
      <w:hyperlink r:id="rId47" w:history="1">
        <w:r w:rsidRPr="00E72653">
          <w:rPr>
            <w:sz w:val="24"/>
            <w:szCs w:val="24"/>
          </w:rPr>
          <w:t>Права арендодателя и обязательность их государственной регистрации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48" w:history="1">
        <w:r w:rsidRPr="00E72653">
          <w:rPr>
            <w:sz w:val="24"/>
            <w:szCs w:val="24"/>
          </w:rPr>
          <w:t>Регистрация договоров аренды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32. </w:t>
      </w:r>
      <w:hyperlink r:id="rId49" w:history="1">
        <w:r w:rsidR="00E90C76" w:rsidRPr="00E72653">
          <w:rPr>
            <w:sz w:val="24"/>
            <w:szCs w:val="24"/>
          </w:rPr>
          <w:t>Регистрация соглашений об изменении договоров аренды</w:t>
        </w:r>
      </w:hyperlink>
      <w:r w:rsidR="00E90C76" w:rsidRPr="00E72653">
        <w:rPr>
          <w:sz w:val="24"/>
          <w:szCs w:val="24"/>
          <w:lang w:eastAsia="en-US"/>
        </w:rPr>
        <w:t xml:space="preserve">. </w:t>
      </w:r>
      <w:hyperlink r:id="rId50" w:history="1">
        <w:r w:rsidR="00E90C76" w:rsidRPr="00E72653">
          <w:rPr>
            <w:sz w:val="24"/>
            <w:szCs w:val="24"/>
          </w:rPr>
          <w:t>Государственная регистрация прекращения аренды</w:t>
        </w:r>
      </w:hyperlink>
      <w:r w:rsidR="00E90C76" w:rsidRPr="00E72653">
        <w:rPr>
          <w:sz w:val="24"/>
          <w:szCs w:val="24"/>
          <w:lang w:eastAsia="en-US"/>
        </w:rPr>
        <w:t xml:space="preserve">. </w:t>
      </w:r>
      <w:hyperlink r:id="rId51" w:history="1">
        <w:r w:rsidR="00E90C76" w:rsidRPr="00E72653">
          <w:rPr>
            <w:sz w:val="24"/>
            <w:szCs w:val="24"/>
          </w:rPr>
          <w:t>Перемена лиц в арендном обязательстве и передача права аренды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33. </w:t>
      </w:r>
      <w:hyperlink r:id="rId52" w:history="1">
        <w:r w:rsidRPr="00E72653">
          <w:rPr>
            <w:sz w:val="24"/>
            <w:szCs w:val="24"/>
          </w:rPr>
          <w:t>Расторжение сделок</w:t>
        </w:r>
      </w:hyperlink>
      <w:r w:rsidRPr="00E72653">
        <w:rPr>
          <w:sz w:val="24"/>
          <w:szCs w:val="24"/>
          <w:lang w:eastAsia="en-US"/>
        </w:rPr>
        <w:t xml:space="preserve"> с недвижимостью.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34. </w:t>
      </w:r>
      <w:r w:rsidRPr="00E72653">
        <w:rPr>
          <w:sz w:val="24"/>
          <w:szCs w:val="24"/>
        </w:rPr>
        <w:t>Оформление прав на земельный участок при совершении сделки со зданием.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35. </w:t>
      </w:r>
      <w:hyperlink r:id="rId53" w:history="1">
        <w:r w:rsidRPr="00E72653">
          <w:rPr>
            <w:sz w:val="24"/>
            <w:szCs w:val="24"/>
          </w:rPr>
          <w:t>Отчуждение здания на земельном участке, принадлежащем продавцу на праве собственности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36. </w:t>
      </w:r>
      <w:hyperlink r:id="rId54" w:history="1">
        <w:r w:rsidRPr="00E72653">
          <w:rPr>
            <w:sz w:val="24"/>
            <w:szCs w:val="24"/>
          </w:rPr>
          <w:t>Отчуждение здания на арендованном земельном участке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>37. Земельные участки как объекты гражданских прав, ч</w:t>
      </w:r>
      <w:hyperlink r:id="rId55" w:history="1">
        <w:r w:rsidRPr="00E72653">
          <w:rPr>
            <w:sz w:val="24"/>
            <w:szCs w:val="24"/>
          </w:rPr>
          <w:t>асть земельного участка как объект имущественных прав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38. </w:t>
      </w:r>
      <w:hyperlink r:id="rId56" w:history="1">
        <w:r w:rsidRPr="00E72653">
          <w:rPr>
            <w:sz w:val="24"/>
            <w:szCs w:val="24"/>
          </w:rPr>
          <w:t>Целевое назначение (категория) земель</w:t>
        </w:r>
      </w:hyperlink>
      <w:r w:rsidRPr="00E72653">
        <w:rPr>
          <w:sz w:val="24"/>
          <w:szCs w:val="24"/>
          <w:lang w:eastAsia="en-US"/>
        </w:rPr>
        <w:t xml:space="preserve">. </w:t>
      </w:r>
      <w:hyperlink r:id="rId57" w:history="1">
        <w:r w:rsidRPr="00E72653">
          <w:rPr>
            <w:sz w:val="24"/>
            <w:szCs w:val="24"/>
          </w:rPr>
          <w:t>Разрешенное использование земельного участка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39. </w:t>
      </w:r>
      <w:hyperlink r:id="rId58" w:history="1">
        <w:r w:rsidRPr="00E72653">
          <w:rPr>
            <w:sz w:val="24"/>
            <w:szCs w:val="24"/>
          </w:rPr>
          <w:t>Приобретение прав на земельные участки, находящиеся в государственной или муниципальной собственности</w:t>
        </w:r>
      </w:hyperlink>
      <w:r w:rsidRPr="00E72653">
        <w:rPr>
          <w:sz w:val="24"/>
          <w:szCs w:val="24"/>
          <w:lang w:eastAsia="en-US"/>
        </w:rPr>
        <w:t>.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40. </w:t>
      </w:r>
      <w:hyperlink r:id="rId59" w:history="1">
        <w:r w:rsidRPr="00E72653">
          <w:rPr>
            <w:sz w:val="24"/>
            <w:szCs w:val="24"/>
          </w:rPr>
          <w:t>Ограничения прав на землю иностранных граждан, лиц без гражданства и иностранных юридических лиц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41. </w:t>
      </w:r>
      <w:hyperlink r:id="rId60" w:history="1">
        <w:r w:rsidRPr="00E72653">
          <w:rPr>
            <w:sz w:val="24"/>
            <w:szCs w:val="24"/>
          </w:rPr>
          <w:t>Особенности купли-продажи земельных участков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42. </w:t>
      </w:r>
      <w:hyperlink r:id="rId61" w:history="1">
        <w:r w:rsidRPr="00E72653">
          <w:rPr>
            <w:sz w:val="24"/>
            <w:szCs w:val="24"/>
          </w:rPr>
          <w:t>Особенности договора аренды земельного участка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43. </w:t>
      </w:r>
      <w:hyperlink r:id="rId62" w:history="1">
        <w:r w:rsidRPr="00E72653">
          <w:rPr>
            <w:sz w:val="24"/>
            <w:szCs w:val="24"/>
          </w:rPr>
          <w:t>Права и сделки с земельными участками, подлежащие государственной регистрации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44. </w:t>
      </w:r>
      <w:hyperlink r:id="rId63" w:history="1">
        <w:r w:rsidRPr="00E72653">
          <w:rPr>
            <w:sz w:val="24"/>
            <w:szCs w:val="24"/>
          </w:rPr>
          <w:t>Регистрация ограничений и обременений прав на земельные участки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45. </w:t>
      </w:r>
      <w:hyperlink r:id="rId64" w:history="1">
        <w:r w:rsidRPr="00E72653">
          <w:rPr>
            <w:sz w:val="24"/>
            <w:szCs w:val="24"/>
          </w:rPr>
          <w:t>Правоустанавливающие документы и регистрация ранее возникших прав на землю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46. </w:t>
      </w:r>
      <w:hyperlink r:id="rId65" w:history="1">
        <w:r w:rsidRPr="00E72653">
          <w:rPr>
            <w:sz w:val="24"/>
            <w:szCs w:val="24"/>
          </w:rPr>
          <w:t>Оборот земель сельскохозяйственного назначения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47. </w:t>
      </w:r>
      <w:hyperlink r:id="rId66" w:history="1">
        <w:r w:rsidRPr="00E72653">
          <w:rPr>
            <w:sz w:val="24"/>
            <w:szCs w:val="24"/>
          </w:rPr>
          <w:t>Особенности сделок с участками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48. </w:t>
      </w:r>
      <w:hyperlink r:id="rId67" w:history="1">
        <w:r w:rsidRPr="00E72653">
          <w:rPr>
            <w:sz w:val="24"/>
            <w:szCs w:val="24"/>
          </w:rPr>
          <w:t>Сделки с долями в праве общей собственности на участки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49. </w:t>
      </w:r>
      <w:hyperlink r:id="rId68" w:history="1">
        <w:r w:rsidRPr="00E72653">
          <w:rPr>
            <w:sz w:val="24"/>
            <w:szCs w:val="24"/>
          </w:rPr>
          <w:t>Особенности государственной регистрации прав на участки сельскохозяйственных земель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bCs/>
          <w:sz w:val="24"/>
          <w:szCs w:val="24"/>
        </w:rPr>
      </w:pPr>
      <w:r w:rsidRPr="00E72653">
        <w:rPr>
          <w:sz w:val="24"/>
          <w:szCs w:val="24"/>
          <w:lang w:eastAsia="en-US"/>
        </w:rPr>
        <w:t xml:space="preserve">50. </w:t>
      </w:r>
      <w:hyperlink r:id="rId69" w:history="1">
        <w:r w:rsidRPr="00E72653">
          <w:rPr>
            <w:sz w:val="24"/>
            <w:szCs w:val="24"/>
          </w:rPr>
          <w:t>Сделки с участками лесного фонда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bCs/>
          <w:sz w:val="24"/>
          <w:szCs w:val="24"/>
        </w:rPr>
        <w:t xml:space="preserve">51. </w:t>
      </w:r>
      <w:hyperlink r:id="rId70" w:history="1">
        <w:r w:rsidRPr="00E72653">
          <w:rPr>
            <w:sz w:val="24"/>
            <w:szCs w:val="24"/>
          </w:rPr>
          <w:t>Приобретение и регистрация прав на введенные в эксплуатацию объекты недвижимости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sz w:val="24"/>
          <w:szCs w:val="24"/>
        </w:rPr>
        <w:t xml:space="preserve">52. </w:t>
      </w:r>
      <w:hyperlink r:id="rId71" w:history="1">
        <w:r w:rsidRPr="00E72653">
          <w:rPr>
            <w:sz w:val="24"/>
            <w:szCs w:val="24"/>
          </w:rPr>
          <w:t>Инвестиции и долевое участие в строительстве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53. </w:t>
      </w:r>
      <w:hyperlink r:id="rId72" w:history="1">
        <w:r w:rsidRPr="00E72653">
          <w:rPr>
            <w:sz w:val="24"/>
            <w:szCs w:val="24"/>
          </w:rPr>
          <w:t>Приобретение и регистрация прав на незавершенные строительством объекты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  <w:lang w:eastAsia="en-US"/>
        </w:rPr>
        <w:t xml:space="preserve">54. </w:t>
      </w:r>
      <w:hyperlink r:id="rId73" w:history="1">
        <w:r w:rsidRPr="00E72653">
          <w:rPr>
            <w:bCs/>
            <w:sz w:val="24"/>
            <w:szCs w:val="24"/>
          </w:rPr>
          <w:t>Предоставление информации из единого государственного реестра прав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bCs/>
          <w:sz w:val="24"/>
          <w:szCs w:val="24"/>
        </w:rPr>
      </w:pPr>
      <w:r w:rsidRPr="00E72653">
        <w:rPr>
          <w:bCs/>
          <w:sz w:val="24"/>
          <w:szCs w:val="24"/>
        </w:rPr>
        <w:t>55. Платежи, налоги и льготы при приобретении недвижимости</w:t>
      </w:r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</w:rPr>
      </w:pPr>
      <w:r w:rsidRPr="00E72653">
        <w:rPr>
          <w:bCs/>
          <w:sz w:val="24"/>
          <w:szCs w:val="24"/>
        </w:rPr>
        <w:t xml:space="preserve">56. </w:t>
      </w:r>
      <w:hyperlink r:id="rId74" w:history="1">
        <w:r w:rsidRPr="00E72653">
          <w:rPr>
            <w:sz w:val="24"/>
            <w:szCs w:val="24"/>
          </w:rPr>
          <w:t>Платежи при оформлении прав на недвижимость</w:t>
        </w:r>
      </w:hyperlink>
    </w:p>
    <w:p w:rsidR="001E2DFA" w:rsidRPr="00E72653" w:rsidRDefault="001E2DFA" w:rsidP="001E2DFA">
      <w:pPr>
        <w:widowControl/>
        <w:spacing w:before="0" w:line="240" w:lineRule="auto"/>
        <w:ind w:right="0" w:firstLine="0"/>
        <w:rPr>
          <w:sz w:val="24"/>
          <w:szCs w:val="24"/>
          <w:lang w:eastAsia="en-US"/>
        </w:rPr>
      </w:pPr>
      <w:r w:rsidRPr="00E72653">
        <w:rPr>
          <w:sz w:val="24"/>
          <w:szCs w:val="24"/>
        </w:rPr>
        <w:t xml:space="preserve">57. </w:t>
      </w:r>
      <w:hyperlink r:id="rId75" w:history="1">
        <w:r w:rsidRPr="00E72653">
          <w:rPr>
            <w:sz w:val="24"/>
            <w:szCs w:val="24"/>
          </w:rPr>
          <w:t>Налогообложение недвижимости</w:t>
        </w:r>
      </w:hyperlink>
    </w:p>
    <w:p w:rsidR="00D17353" w:rsidRDefault="00D17353"/>
    <w:sectPr w:rsidR="00D1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68"/>
    <w:rsid w:val="001E2DFA"/>
    <w:rsid w:val="0030029C"/>
    <w:rsid w:val="00386868"/>
    <w:rsid w:val="00815EFD"/>
    <w:rsid w:val="00D17353"/>
    <w:rsid w:val="00E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2E0B"/>
  <w15:chartTrackingRefBased/>
  <w15:docId w15:val="{23C976BD-430E-4E87-B182-373D2C75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FA"/>
    <w:pPr>
      <w:widowControl w:val="0"/>
      <w:spacing w:before="20" w:after="0" w:line="280" w:lineRule="auto"/>
      <w:ind w:right="600"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-ue.ru/kinipis.php?d=kinipis_2_1_4.htm" TargetMode="External"/><Relationship Id="rId18" Type="http://schemas.openxmlformats.org/officeDocument/2006/relationships/hyperlink" Target="http://av-ue.ru/kinipis.php?d=kinipis_3_1.htm" TargetMode="External"/><Relationship Id="rId26" Type="http://schemas.openxmlformats.org/officeDocument/2006/relationships/hyperlink" Target="http://av-ue.ru/kinipis.php?d=kinipis_3_5.htm" TargetMode="External"/><Relationship Id="rId39" Type="http://schemas.openxmlformats.org/officeDocument/2006/relationships/hyperlink" Target="http://av-ue.ru/kinipis.php?d=kinipis_5_3.htm" TargetMode="External"/><Relationship Id="rId21" Type="http://schemas.openxmlformats.org/officeDocument/2006/relationships/hyperlink" Target="http://av-ue.ru/kinipis.php?d=kinipis_3_4_1.htm" TargetMode="External"/><Relationship Id="rId34" Type="http://schemas.openxmlformats.org/officeDocument/2006/relationships/hyperlink" Target="http://av-ue.ru/kinipis.php?d=kinipis_4_5_2.htm" TargetMode="External"/><Relationship Id="rId42" Type="http://schemas.openxmlformats.org/officeDocument/2006/relationships/hyperlink" Target="http://av-ue.ru/kinipis.php?d=kinipis_5_5_1.htm" TargetMode="External"/><Relationship Id="rId47" Type="http://schemas.openxmlformats.org/officeDocument/2006/relationships/hyperlink" Target="http://av-ue.ru/kinipis.php?d=kinipis_5_6_3.htm" TargetMode="External"/><Relationship Id="rId50" Type="http://schemas.openxmlformats.org/officeDocument/2006/relationships/hyperlink" Target="http://av-ue.ru/kinipis.php?d=kinipis_5_6_6.htm" TargetMode="External"/><Relationship Id="rId55" Type="http://schemas.openxmlformats.org/officeDocument/2006/relationships/hyperlink" Target="http://av-ue.ru/kinipis.php?d=kinipis_6_1_3.htm" TargetMode="External"/><Relationship Id="rId63" Type="http://schemas.openxmlformats.org/officeDocument/2006/relationships/hyperlink" Target="http://av-ue.ru/kinipis.php?d=kinipis_6_3_2.htm" TargetMode="External"/><Relationship Id="rId68" Type="http://schemas.openxmlformats.org/officeDocument/2006/relationships/hyperlink" Target="http://av-ue.ru/kinipis.php?d=kinipis_6_4_3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av-ue.ru/kinipis.php?d=kinipis_1_2_3.htm" TargetMode="External"/><Relationship Id="rId71" Type="http://schemas.openxmlformats.org/officeDocument/2006/relationships/hyperlink" Target="http://av-ue.ru/kinipis.php?d=kinipis_7_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-ue.ru/kinipis.php?d=kinipis_2_2_3.htm" TargetMode="External"/><Relationship Id="rId29" Type="http://schemas.openxmlformats.org/officeDocument/2006/relationships/hyperlink" Target="http://av-ue.ru/kinipis.php?d=kinipis_4_1.htm" TargetMode="External"/><Relationship Id="rId11" Type="http://schemas.openxmlformats.org/officeDocument/2006/relationships/hyperlink" Target="http://av-ue.ru/kinipis.php?d=kinipis_2_1_1.htm" TargetMode="External"/><Relationship Id="rId24" Type="http://schemas.openxmlformats.org/officeDocument/2006/relationships/hyperlink" Target="http://av-ue.ru/kinipis.php?d=kinipis_3_4_4.htm" TargetMode="External"/><Relationship Id="rId32" Type="http://schemas.openxmlformats.org/officeDocument/2006/relationships/hyperlink" Target="http://av-ue.ru/kinipis.php?d=kinipis_4_4.htm" TargetMode="External"/><Relationship Id="rId37" Type="http://schemas.openxmlformats.org/officeDocument/2006/relationships/hyperlink" Target="http://av-ue.ru/kinipis.php?d=kinipis_5_1_2.htm" TargetMode="External"/><Relationship Id="rId40" Type="http://schemas.openxmlformats.org/officeDocument/2006/relationships/hyperlink" Target="http://av-ue.ru/kinipis.php?d=kinipis_5_4.htm" TargetMode="External"/><Relationship Id="rId45" Type="http://schemas.openxmlformats.org/officeDocument/2006/relationships/hyperlink" Target="http://av-ue.ru/kinipis.php?d=kinipis_5_6_1.htm" TargetMode="External"/><Relationship Id="rId53" Type="http://schemas.openxmlformats.org/officeDocument/2006/relationships/hyperlink" Target="http://av-ue.ru/kinipis.php?d=kinipis_5_8_2.htm" TargetMode="External"/><Relationship Id="rId58" Type="http://schemas.openxmlformats.org/officeDocument/2006/relationships/hyperlink" Target="http://av-ue.ru/kinipis.php?d=kinipis_6_2_1.htm" TargetMode="External"/><Relationship Id="rId66" Type="http://schemas.openxmlformats.org/officeDocument/2006/relationships/hyperlink" Target="http://av-ue.ru/kinipis.php?d=kinipis_6_4_1.htm" TargetMode="External"/><Relationship Id="rId74" Type="http://schemas.openxmlformats.org/officeDocument/2006/relationships/hyperlink" Target="http://av-ue.ru/avenue.php?p=gos_posh_frs.htm" TargetMode="External"/><Relationship Id="rId5" Type="http://schemas.openxmlformats.org/officeDocument/2006/relationships/hyperlink" Target="http://av-ue.ru/kinipis.php?d=kinipis_1_2_1.htm" TargetMode="External"/><Relationship Id="rId15" Type="http://schemas.openxmlformats.org/officeDocument/2006/relationships/hyperlink" Target="http://av-ue.ru/kinipis.php?d=kinipis_2_2_2.htm" TargetMode="External"/><Relationship Id="rId23" Type="http://schemas.openxmlformats.org/officeDocument/2006/relationships/hyperlink" Target="http://av-ue.ru/kinipis.php?d=kinipis_3_4_3.htm" TargetMode="External"/><Relationship Id="rId28" Type="http://schemas.openxmlformats.org/officeDocument/2006/relationships/hyperlink" Target="http://av-ue.ru/kinipis.php?d=kinipis_3_7.htm" TargetMode="External"/><Relationship Id="rId36" Type="http://schemas.openxmlformats.org/officeDocument/2006/relationships/hyperlink" Target="http://av-ue.ru/kinipis.php?d=kinipis_5_1_1.htm" TargetMode="External"/><Relationship Id="rId49" Type="http://schemas.openxmlformats.org/officeDocument/2006/relationships/hyperlink" Target="http://av-ue.ru/kinipis.php?d=kinipis_5_6_5.htm" TargetMode="External"/><Relationship Id="rId57" Type="http://schemas.openxmlformats.org/officeDocument/2006/relationships/hyperlink" Target="http://av-ue.ru/kinipis.php?d=kinipis_6_1_2.htm" TargetMode="External"/><Relationship Id="rId61" Type="http://schemas.openxmlformats.org/officeDocument/2006/relationships/hyperlink" Target="http://av-ue.ru/kinipis.php?d=kinipis_6_2_4.htm" TargetMode="External"/><Relationship Id="rId10" Type="http://schemas.openxmlformats.org/officeDocument/2006/relationships/hyperlink" Target="http://av-ue.ru/kinipis.php?d=kinipis_1_3_2.htm" TargetMode="External"/><Relationship Id="rId19" Type="http://schemas.openxmlformats.org/officeDocument/2006/relationships/hyperlink" Target="http://av-ue.ru/kinipis.php?d=kinipis_3_2.htm" TargetMode="External"/><Relationship Id="rId31" Type="http://schemas.openxmlformats.org/officeDocument/2006/relationships/hyperlink" Target="http://av-ue.ru/kinipis.php?d=kinipis_4_3.htm" TargetMode="External"/><Relationship Id="rId44" Type="http://schemas.openxmlformats.org/officeDocument/2006/relationships/hyperlink" Target="http://av-ue.ru/kinipis.php?d=kinipis_5_5_5.htm" TargetMode="External"/><Relationship Id="rId52" Type="http://schemas.openxmlformats.org/officeDocument/2006/relationships/hyperlink" Target="http://av-ue.ru/kinipis.php?d=kinipis_5_7.htm" TargetMode="External"/><Relationship Id="rId60" Type="http://schemas.openxmlformats.org/officeDocument/2006/relationships/hyperlink" Target="http://av-ue.ru/kinipis.php?d=kinipis_6_2_3.htm" TargetMode="External"/><Relationship Id="rId65" Type="http://schemas.openxmlformats.org/officeDocument/2006/relationships/hyperlink" Target="http://av-ue.ru/kinipis.php?d=kinipis_6_4.htm" TargetMode="External"/><Relationship Id="rId73" Type="http://schemas.openxmlformats.org/officeDocument/2006/relationships/hyperlink" Target="http://av-ue.ru/kinipis.php?d=kinipis_8.htm" TargetMode="External"/><Relationship Id="rId4" Type="http://schemas.openxmlformats.org/officeDocument/2006/relationships/hyperlink" Target="http://av-ue.ru/kinipis.php?d=kinipis_1_1.htm" TargetMode="External"/><Relationship Id="rId9" Type="http://schemas.openxmlformats.org/officeDocument/2006/relationships/hyperlink" Target="http://av-ue.ru/kinipis.php?d=kinipis_1_3.htm" TargetMode="External"/><Relationship Id="rId14" Type="http://schemas.openxmlformats.org/officeDocument/2006/relationships/hyperlink" Target="http://av-ue.ru/kinipis.php?d=kinipis_2_2_1.htm" TargetMode="External"/><Relationship Id="rId22" Type="http://schemas.openxmlformats.org/officeDocument/2006/relationships/hyperlink" Target="http://av-ue.ru/kinipis.php?d=kinipis_3_4_2.htm" TargetMode="External"/><Relationship Id="rId27" Type="http://schemas.openxmlformats.org/officeDocument/2006/relationships/hyperlink" Target="http://av-ue.ru/kinipis.php?d=kinipis_3_6.htm" TargetMode="External"/><Relationship Id="rId30" Type="http://schemas.openxmlformats.org/officeDocument/2006/relationships/hyperlink" Target="http://av-ue.ru/kinipis.php?d=kinipis_4_2.htm" TargetMode="External"/><Relationship Id="rId35" Type="http://schemas.openxmlformats.org/officeDocument/2006/relationships/hyperlink" Target="http://av-ue.ru/kinipis.php?d=kinipis_4_5_3.htm" TargetMode="External"/><Relationship Id="rId43" Type="http://schemas.openxmlformats.org/officeDocument/2006/relationships/hyperlink" Target="http://av-ue.ru/kinipis.php?d=kinipis_5_5_4.htm" TargetMode="External"/><Relationship Id="rId48" Type="http://schemas.openxmlformats.org/officeDocument/2006/relationships/hyperlink" Target="http://av-ue.ru/kinipis.php?d=kinipis_5_6_4.htm" TargetMode="External"/><Relationship Id="rId56" Type="http://schemas.openxmlformats.org/officeDocument/2006/relationships/hyperlink" Target="http://av-ue.ru/kinipis.php?d=kinipis_6_1_1.htm" TargetMode="External"/><Relationship Id="rId64" Type="http://schemas.openxmlformats.org/officeDocument/2006/relationships/hyperlink" Target="http://av-ue.ru/kinipis.php?d=kinipis_6_3_3.htm" TargetMode="External"/><Relationship Id="rId69" Type="http://schemas.openxmlformats.org/officeDocument/2006/relationships/hyperlink" Target="http://av-ue.ru/kinipis.php?d=kinipis_6_5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av-ue.ru/kinipis.php?d=kinipis_1_2_4.htm" TargetMode="External"/><Relationship Id="rId51" Type="http://schemas.openxmlformats.org/officeDocument/2006/relationships/hyperlink" Target="http://av-ue.ru/kinipis.php?d=kinipis_5_6_7.htm" TargetMode="External"/><Relationship Id="rId72" Type="http://schemas.openxmlformats.org/officeDocument/2006/relationships/hyperlink" Target="http://av-ue.ru/kinipis.php?d=kinipis_7_3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-ue.ru/kinipis.php?d=kinipis_2_1_2.htm" TargetMode="External"/><Relationship Id="rId17" Type="http://schemas.openxmlformats.org/officeDocument/2006/relationships/hyperlink" Target="http://av-ue.ru/kinipis.php?d=kinipis_2_2_4.htm" TargetMode="External"/><Relationship Id="rId25" Type="http://schemas.openxmlformats.org/officeDocument/2006/relationships/hyperlink" Target="http://av-ue.ru/kinipis.php?d=kinipis_3_4_5.htm" TargetMode="External"/><Relationship Id="rId33" Type="http://schemas.openxmlformats.org/officeDocument/2006/relationships/hyperlink" Target="http://av-ue.ru/kinipis.php?d=kinipis_4_5_1.htm" TargetMode="External"/><Relationship Id="rId38" Type="http://schemas.openxmlformats.org/officeDocument/2006/relationships/hyperlink" Target="http://av-ue.ru/kinipis.php?d=kinipis_5_2.htm" TargetMode="External"/><Relationship Id="rId46" Type="http://schemas.openxmlformats.org/officeDocument/2006/relationships/hyperlink" Target="http://av-ue.ru/kinipis.php?d=kinipis_5_6_2.htm" TargetMode="External"/><Relationship Id="rId59" Type="http://schemas.openxmlformats.org/officeDocument/2006/relationships/hyperlink" Target="http://av-ue.ru/kinipis.php?d=kinipis_6_2_2.htm" TargetMode="External"/><Relationship Id="rId67" Type="http://schemas.openxmlformats.org/officeDocument/2006/relationships/hyperlink" Target="http://av-ue.ru/kinipis.php?d=kinipis_6_4_2.htm" TargetMode="External"/><Relationship Id="rId20" Type="http://schemas.openxmlformats.org/officeDocument/2006/relationships/hyperlink" Target="http://av-ue.ru/kinipis.php?d=kinipis_3_3.htm" TargetMode="External"/><Relationship Id="rId41" Type="http://schemas.openxmlformats.org/officeDocument/2006/relationships/hyperlink" Target="http://av-ue.ru/kinipis.php?d=kinipis_5_5_3.htm" TargetMode="External"/><Relationship Id="rId54" Type="http://schemas.openxmlformats.org/officeDocument/2006/relationships/hyperlink" Target="http://av-ue.ru/kinipis.php?d=kinipis_5_8_3.htm" TargetMode="External"/><Relationship Id="rId62" Type="http://schemas.openxmlformats.org/officeDocument/2006/relationships/hyperlink" Target="http://av-ue.ru/kinipis.php?d=kinipis_6_3_1.htm" TargetMode="External"/><Relationship Id="rId70" Type="http://schemas.openxmlformats.org/officeDocument/2006/relationships/hyperlink" Target="http://av-ue.ru/kinipis.php?d=kinipis_7_1.htm" TargetMode="External"/><Relationship Id="rId75" Type="http://schemas.openxmlformats.org/officeDocument/2006/relationships/hyperlink" Target="http://av-ue.ru/kinipis.php?d=kinipis_10_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v-ue.ru/kinipis.php?d=kinipis_1_2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6</cp:revision>
  <dcterms:created xsi:type="dcterms:W3CDTF">2019-04-18T09:18:00Z</dcterms:created>
  <dcterms:modified xsi:type="dcterms:W3CDTF">2019-08-27T06:56:00Z</dcterms:modified>
</cp:coreProperties>
</file>