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08" w:rsidRDefault="00FE2808" w:rsidP="00FE280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 по учебной практике для студентов 4 курса специальности</w:t>
      </w:r>
    </w:p>
    <w:p w:rsidR="00FE2808" w:rsidRDefault="00FE2808" w:rsidP="00FE280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учебным планом и Положением о практике студенты направляются на практику в соответствии с приказом р</w:t>
      </w:r>
      <w:r w:rsidR="00386A3D">
        <w:rPr>
          <w:rFonts w:ascii="Times New Roman" w:hAnsi="Times New Roman" w:cs="Times New Roman"/>
          <w:sz w:val="24"/>
          <w:szCs w:val="24"/>
          <w:lang w:val="ru-RU"/>
        </w:rPr>
        <w:t>ектора судебные органы</w:t>
      </w:r>
      <w:r w:rsidR="009242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A3D">
        <w:rPr>
          <w:rFonts w:ascii="Times New Roman" w:hAnsi="Times New Roman" w:cs="Times New Roman"/>
          <w:sz w:val="24"/>
          <w:szCs w:val="24"/>
          <w:lang w:val="ru-RU"/>
        </w:rPr>
        <w:t>(профильные организации).</w:t>
      </w:r>
    </w:p>
    <w:p w:rsidR="00041018" w:rsidRDefault="00041018" w:rsidP="000410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Сроки прохождения практики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15.06.20 – 12.07.20 </w:t>
      </w:r>
      <w:r w:rsidRPr="00924FC0">
        <w:rPr>
          <w:rFonts w:ascii="Times New Roman" w:hAnsi="Times New Roman" w:cs="Times New Roman"/>
          <w:sz w:val="24"/>
          <w:szCs w:val="24"/>
          <w:lang w:val="ru-RU"/>
        </w:rPr>
        <w:t>(4 недели)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студентам необходимо: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изучить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личном кабинете; 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связаться с вашим персональным руководителем практики от кафедры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распределен вам в соответствии с приказом, задать ему все непонятные </w:t>
      </w:r>
      <w:r w:rsidRPr="00924FC0">
        <w:rPr>
          <w:rFonts w:ascii="Times New Roman" w:hAnsi="Times New Roman" w:cs="Times New Roman"/>
          <w:sz w:val="24"/>
          <w:szCs w:val="24"/>
          <w:lang w:val="ru-RU"/>
        </w:rPr>
        <w:t>вопросы по поводу прохождения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получить </w:t>
      </w:r>
      <w:r w:rsidRPr="00924FC0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практику.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Связаться можно по электронной почте,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 телефону, иными способами.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связаться с вашим руководителем вы можете узнать, позвонив на со</w:t>
      </w:r>
      <w:r w:rsidR="001151A1">
        <w:rPr>
          <w:rFonts w:ascii="Times New Roman" w:hAnsi="Times New Roman" w:cs="Times New Roman"/>
          <w:sz w:val="24"/>
          <w:szCs w:val="24"/>
          <w:lang w:val="ru-RU"/>
        </w:rPr>
        <w:t>ответствующую кафедру с 10 до 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1151A1">
        <w:rPr>
          <w:rFonts w:ascii="Times New Roman" w:hAnsi="Times New Roman" w:cs="Times New Roman"/>
          <w:sz w:val="24"/>
          <w:szCs w:val="24"/>
          <w:lang w:val="ru-RU"/>
        </w:rPr>
        <w:t xml:space="preserve"> (обед с 12 до 13</w:t>
      </w:r>
      <w:proofErr w:type="gramStart"/>
      <w:r w:rsidR="001151A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написав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41018" w:rsidRDefault="00041018" w:rsidP="00041018">
      <w:pPr>
        <w:spacing w:line="360" w:lineRule="atLeast"/>
        <w:rPr>
          <w:rFonts w:ascii="Helvetica" w:hAnsi="Helvetica" w:cs="Helvetica"/>
          <w:color w:val="444444"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уголовного процесса  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  <w:t xml:space="preserve">(3412) 916-007      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kafedrauppd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ru-RU"/>
          </w:rPr>
          <w:t>@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mail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ru</w:t>
        </w:r>
        <w:proofErr w:type="spellEnd"/>
      </w:hyperlink>
      <w:r>
        <w:rPr>
          <w:rFonts w:ascii="Arial" w:hAnsi="Arial" w:cs="Arial"/>
          <w:color w:val="93969B"/>
          <w:sz w:val="23"/>
          <w:szCs w:val="23"/>
          <w:shd w:val="clear" w:color="auto" w:fill="FFFFFF"/>
          <w:lang w:val="ru-RU"/>
        </w:rPr>
        <w:t xml:space="preserve"> </w:t>
      </w:r>
    </w:p>
    <w:p w:rsidR="00041018" w:rsidRDefault="00041018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Зинатуллин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З.З.</w:t>
      </w:r>
    </w:p>
    <w:p w:rsidR="00041018" w:rsidRDefault="00453C43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Лукомская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А.С</w:t>
      </w:r>
      <w:r w:rsidR="000410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1018" w:rsidRDefault="00041018" w:rsidP="00041018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018" w:rsidRPr="00041018" w:rsidRDefault="00041018" w:rsidP="00041018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0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гражданского права   </w:t>
      </w:r>
      <w:r w:rsidRPr="00041018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  <w:t xml:space="preserve">(3412) 916-008, </w:t>
      </w:r>
      <w:r w:rsidRPr="00041018">
        <w:rPr>
          <w:rFonts w:ascii="Helvetica" w:hAnsi="Helvetica" w:cs="Helvetica"/>
          <w:color w:val="444444"/>
          <w:sz w:val="21"/>
          <w:szCs w:val="21"/>
          <w:lang w:val="ru-RU"/>
        </w:rPr>
        <w:t xml:space="preserve"> </w:t>
      </w:r>
      <w:hyperlink r:id="rId6" w:history="1">
        <w:r w:rsidRPr="00041018">
          <w:rPr>
            <w:rFonts w:ascii="Helvetica" w:hAnsi="Helvetica" w:cs="Helvetica"/>
            <w:color w:val="1D6D74"/>
            <w:sz w:val="21"/>
            <w:szCs w:val="21"/>
            <w:u w:val="single"/>
            <w:shd w:val="clear" w:color="auto" w:fill="FFFFFF"/>
          </w:rPr>
          <w:t>grpravo</w:t>
        </w:r>
        <w:r w:rsidRPr="00041018">
          <w:rPr>
            <w:rFonts w:ascii="Helvetica" w:hAnsi="Helvetica" w:cs="Helvetica"/>
            <w:color w:val="1D6D74"/>
            <w:sz w:val="21"/>
            <w:szCs w:val="21"/>
            <w:u w:val="single"/>
            <w:shd w:val="clear" w:color="auto" w:fill="FFFFFF"/>
            <w:lang w:val="ru-RU"/>
          </w:rPr>
          <w:t>314@</w:t>
        </w:r>
        <w:r w:rsidRPr="00041018">
          <w:rPr>
            <w:rFonts w:ascii="Helvetica" w:hAnsi="Helvetica" w:cs="Helvetica"/>
            <w:color w:val="1D6D74"/>
            <w:sz w:val="21"/>
            <w:szCs w:val="21"/>
            <w:u w:val="single"/>
            <w:shd w:val="clear" w:color="auto" w:fill="FFFFFF"/>
          </w:rPr>
          <w:t>mail</w:t>
        </w:r>
        <w:r w:rsidRPr="00041018">
          <w:rPr>
            <w:rFonts w:ascii="Helvetica" w:hAnsi="Helvetica" w:cs="Helvetica"/>
            <w:color w:val="1D6D74"/>
            <w:sz w:val="21"/>
            <w:szCs w:val="21"/>
            <w:u w:val="single"/>
            <w:shd w:val="clear" w:color="auto" w:fill="FFFFFF"/>
            <w:lang w:val="ru-RU"/>
          </w:rPr>
          <w:t>.</w:t>
        </w:r>
        <w:proofErr w:type="spellStart"/>
        <w:r w:rsidRPr="00041018">
          <w:rPr>
            <w:rFonts w:ascii="Helvetica" w:hAnsi="Helvetica" w:cs="Helvetica"/>
            <w:color w:val="1D6D74"/>
            <w:sz w:val="21"/>
            <w:szCs w:val="21"/>
            <w:u w:val="single"/>
            <w:shd w:val="clear" w:color="auto" w:fill="FFFFFF"/>
          </w:rPr>
          <w:t>ru</w:t>
        </w:r>
        <w:proofErr w:type="spellEnd"/>
      </w:hyperlink>
    </w:p>
    <w:p w:rsidR="00041018" w:rsidRDefault="00041018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Шмарева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</w:p>
    <w:p w:rsidR="00041018" w:rsidRDefault="00041018" w:rsidP="0004101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Голдина Е.В.</w:t>
      </w:r>
    </w:p>
    <w:p w:rsidR="00041018" w:rsidRPr="00041018" w:rsidRDefault="00041018" w:rsidP="00041018">
      <w:pPr>
        <w:spacing w:line="360" w:lineRule="atLeast"/>
        <w:rPr>
          <w:rFonts w:ascii="Helvetica" w:hAnsi="Helvetica" w:cs="Helvetica"/>
          <w:color w:val="444444"/>
          <w:sz w:val="21"/>
          <w:szCs w:val="21"/>
          <w:lang w:val="ru-RU"/>
        </w:rPr>
      </w:pPr>
      <w:r w:rsidRPr="000410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уголовного права    </w:t>
      </w:r>
      <w:r w:rsidRPr="00041018"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  <w:t xml:space="preserve">(3412) 916-002   </w:t>
      </w:r>
      <w:hyperlink r:id="rId7" w:history="1">
        <w:r w:rsidRPr="00041018">
          <w:rPr>
            <w:rFonts w:ascii="Helvetica" w:hAnsi="Helvetica" w:cs="Helvetica"/>
            <w:color w:val="0563C1" w:themeColor="hyperlink"/>
            <w:sz w:val="21"/>
            <w:szCs w:val="21"/>
            <w:u w:val="single"/>
          </w:rPr>
          <w:t>kafedraugpk</w:t>
        </w:r>
        <w:r w:rsidRPr="00041018">
          <w:rPr>
            <w:rFonts w:ascii="Helvetica" w:hAnsi="Helvetica" w:cs="Helvetica"/>
            <w:color w:val="0563C1" w:themeColor="hyperlink"/>
            <w:sz w:val="21"/>
            <w:szCs w:val="21"/>
            <w:u w:val="single"/>
            <w:lang w:val="ru-RU"/>
          </w:rPr>
          <w:t>@</w:t>
        </w:r>
        <w:r w:rsidRPr="00041018">
          <w:rPr>
            <w:rFonts w:ascii="Helvetica" w:hAnsi="Helvetica" w:cs="Helvetica"/>
            <w:color w:val="0563C1" w:themeColor="hyperlink"/>
            <w:sz w:val="21"/>
            <w:szCs w:val="21"/>
            <w:u w:val="single"/>
          </w:rPr>
          <w:t>mail</w:t>
        </w:r>
        <w:r w:rsidRPr="00041018">
          <w:rPr>
            <w:rFonts w:ascii="Helvetica" w:hAnsi="Helvetica" w:cs="Helvetica"/>
            <w:color w:val="0563C1" w:themeColor="hyperlink"/>
            <w:sz w:val="21"/>
            <w:szCs w:val="21"/>
            <w:u w:val="single"/>
            <w:lang w:val="ru-RU"/>
          </w:rPr>
          <w:t>.</w:t>
        </w:r>
        <w:proofErr w:type="spellStart"/>
        <w:r w:rsidRPr="00041018">
          <w:rPr>
            <w:rFonts w:ascii="Helvetica" w:hAnsi="Helvetica" w:cs="Helvetica"/>
            <w:color w:val="0563C1" w:themeColor="hyperlink"/>
            <w:sz w:val="21"/>
            <w:szCs w:val="21"/>
            <w:u w:val="single"/>
          </w:rPr>
          <w:t>ru</w:t>
        </w:r>
        <w:proofErr w:type="spellEnd"/>
      </w:hyperlink>
      <w:r w:rsidRPr="00041018">
        <w:rPr>
          <w:rFonts w:ascii="Helvetica" w:hAnsi="Helvetica" w:cs="Helvetica"/>
          <w:color w:val="444444"/>
          <w:sz w:val="21"/>
          <w:szCs w:val="21"/>
          <w:lang w:val="ru-RU"/>
        </w:rPr>
        <w:t xml:space="preserve"> </w:t>
      </w:r>
    </w:p>
    <w:p w:rsidR="00041018" w:rsidRDefault="00041018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Решетникова Г.А.</w:t>
      </w:r>
    </w:p>
    <w:p w:rsidR="00041018" w:rsidRDefault="00041018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Зварыгин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В.Е.</w:t>
      </w:r>
    </w:p>
    <w:p w:rsidR="00041018" w:rsidRDefault="00041018" w:rsidP="0004101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1018" w:rsidRDefault="00041018" w:rsidP="00041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прохождения практики в профильной организации вам будет направлен скан титульного листа индивидуальной книжки, а также индивидуальная книжка в электронном виде. Эти документы вам необходимо распечатать и прийти с ними на место практики. Индивидуальную книжку необходимо заполнять в соответствии с рабочей программой. По месту прохождения практики заполнить необходимые разделы, поставить подписи руководителя от профильной орг</w:t>
      </w:r>
      <w:r w:rsidR="00386A3D">
        <w:rPr>
          <w:rFonts w:ascii="Times New Roman" w:hAnsi="Times New Roman" w:cs="Times New Roman"/>
          <w:sz w:val="24"/>
          <w:szCs w:val="24"/>
          <w:lang w:val="ru-RU"/>
        </w:rPr>
        <w:t>анизации с расшифровкой и печатью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A3D" w:rsidRDefault="00386A3D" w:rsidP="00041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студентов, распределенных на практику в юридическую клинику ИПСУБ, прохождение практики осуществляется в соответствии с рабочим графиком (планом), который вам будет составлен руководителем практики от кафедры. </w:t>
      </w:r>
    </w:p>
    <w:p w:rsidR="00041018" w:rsidRDefault="00041018" w:rsidP="00041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в настоящее время учебный процесс проходит в особых условиях, ваше общение с руководителем от кафедры будет осуществляться преимущественно посредством средств связи: электронная почта, телефон,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 иных социальных сетях.</w:t>
      </w:r>
    </w:p>
    <w:p w:rsidR="00041018" w:rsidRDefault="00041018" w:rsidP="00041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 процессе прохождения практики возникнут непредвиденные обстоятельства, связанные с карантинными мерами, вам необходимо продолжить прохождение практики дистанционно. Для этого необходимо связаться с вашим руководителем практики от кафедры и составить с ним дальнейший график (план) прохождения практики. Дальнейшие действия по прохождению практики будут связаны с выполнением заданий составленного плана.</w:t>
      </w:r>
    </w:p>
    <w:p w:rsidR="00041018" w:rsidRDefault="00041018" w:rsidP="00041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результатам прохождения практики необходимо составить следующие отчетные документы:</w:t>
      </w:r>
    </w:p>
    <w:p w:rsidR="00041018" w:rsidRDefault="00041018" w:rsidP="000410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книжка</w:t>
      </w:r>
      <w:r>
        <w:rPr>
          <w:rFonts w:ascii="Times New Roman" w:hAnsi="Times New Roman" w:cs="Times New Roman"/>
          <w:sz w:val="24"/>
          <w:szCs w:val="24"/>
          <w:lang w:val="ru-RU"/>
        </w:rPr>
        <w:t>: заполняем разделы 1-5,7,8,12, смотрите указания на с.2). О заполнении индивидуальной книжки также указано в рабочей программе, следуйте ее требованиям.</w:t>
      </w:r>
    </w:p>
    <w:p w:rsidR="00041018" w:rsidRDefault="00041018" w:rsidP="000410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места прохождения практики. Она может быть представлена с рекомендацией оценки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 отдельном бланке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 указанием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подписавшего лица,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подписи, расшифровки и печати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Также характеристика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вашим руководителем 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 написана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 руки в разделе 9 индивидуальной книжки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«Отзыв руководителя практики от профильной организации». Для студентов, кто проходит практику в Юридической клинике, характеристику пишет руководитель практики от кафедры.  </w:t>
      </w:r>
    </w:p>
    <w:p w:rsidR="00041018" w:rsidRPr="0060572A" w:rsidRDefault="00041018" w:rsidP="000410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по практике, оформленный с титульным листом, содержанием, перечнем собранных материалов. Требования к отчету указаны в рабочей программе. В отчете обязательно должны быть отражены три части: характеристика базы практики, содержание и характеристика выполняемых работ, выполнение индивидуального задания. В разделе 12 «Перечень материалов, собранных в период практики» может быть заполнен в разделе 12 либо прилагаться к отчету (в разделе 12 в этом случае сделать отметку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«Прилагается к отчету»)</w:t>
      </w:r>
    </w:p>
    <w:p w:rsidR="00041018" w:rsidRPr="0060572A" w:rsidRDefault="00041018" w:rsidP="0004101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Обратите внимание, что при составлении отчета вам необходимо показать деятельность судебных органов, материалы судебной практики. Если по какой-то причине вам не удалось пройти практику в суде, то вы должны изучить эти материалы теоретически, используя правовые системы,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и отразить это в отчете.</w:t>
      </w:r>
    </w:p>
    <w:p w:rsidR="00041018" w:rsidRDefault="00041018" w:rsidP="0004101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сдачи дифференцированного зачета по практике – следующий семестр (после каникул). Конкретный день сдачи зачета будет назначен вашим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руководителем практики от кафедры.</w:t>
      </w:r>
    </w:p>
    <w:p w:rsidR="002C61DA" w:rsidRDefault="002C61DA" w:rsidP="0004101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61DA" w:rsidRPr="002C61DA" w:rsidRDefault="002C61DA" w:rsidP="0004101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1DA">
        <w:rPr>
          <w:rFonts w:ascii="Times New Roman" w:hAnsi="Times New Roman" w:cs="Times New Roman"/>
          <w:sz w:val="24"/>
          <w:szCs w:val="24"/>
          <w:lang w:val="ru-RU"/>
        </w:rPr>
        <w:t>Если у вас имеются вопросы, можете обращаться ко мне по адресу</w:t>
      </w:r>
    </w:p>
    <w:p w:rsidR="002C61DA" w:rsidRPr="002C61DA" w:rsidRDefault="002C61DA" w:rsidP="002C61DA">
      <w:pPr>
        <w:rPr>
          <w:b/>
          <w:lang w:val="ru-RU"/>
        </w:rPr>
      </w:pPr>
      <w:proofErr w:type="spellStart"/>
      <w:r>
        <w:t>Vk</w:t>
      </w:r>
      <w:proofErr w:type="spellEnd"/>
      <w:r w:rsidRPr="002C61DA">
        <w:rPr>
          <w:lang w:val="ru-RU"/>
        </w:rPr>
        <w:t xml:space="preserve">: </w:t>
      </w:r>
      <w:proofErr w:type="spellStart"/>
      <w:r w:rsidRPr="002C61DA">
        <w:rPr>
          <w:b/>
        </w:rPr>
        <w:t>nshaykhutdinova</w:t>
      </w:r>
      <w:proofErr w:type="spellEnd"/>
      <w:r w:rsidRPr="002C61DA">
        <w:rPr>
          <w:b/>
          <w:lang w:val="ru-RU"/>
        </w:rPr>
        <w:t>2604</w:t>
      </w:r>
    </w:p>
    <w:p w:rsidR="00041018" w:rsidRDefault="002C61DA" w:rsidP="000410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либо к Лукиной Марии Николаевне по телефону </w:t>
      </w:r>
      <w:r w:rsidRPr="002C61DA">
        <w:rPr>
          <w:rFonts w:ascii="Times New Roman" w:hAnsi="Times New Roman" w:cs="Times New Roman"/>
          <w:b/>
          <w:sz w:val="24"/>
          <w:szCs w:val="24"/>
          <w:lang w:val="ru-RU"/>
        </w:rPr>
        <w:t>916-006</w:t>
      </w:r>
    </w:p>
    <w:p w:rsidR="002C61DA" w:rsidRDefault="002C61DA" w:rsidP="000410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1018" w:rsidRDefault="00041018" w:rsidP="000410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Желаю всем плодотворной работы во время практики!</w:t>
      </w:r>
    </w:p>
    <w:p w:rsidR="00041018" w:rsidRDefault="00041018" w:rsidP="000410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Новых практических знаний и навыков!</w:t>
      </w: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1018" w:rsidRDefault="00041018" w:rsidP="000410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1018" w:rsidRDefault="00041018" w:rsidP="0004101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практики ИПСУБ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Н.П.Шайхутдинова</w:t>
      </w:r>
      <w:proofErr w:type="spellEnd"/>
    </w:p>
    <w:p w:rsidR="00041018" w:rsidRPr="00924FC0" w:rsidRDefault="00041018" w:rsidP="00041018">
      <w:pPr>
        <w:rPr>
          <w:lang w:val="ru-RU"/>
        </w:rPr>
      </w:pPr>
    </w:p>
    <w:p w:rsidR="007E67CB" w:rsidRPr="00041018" w:rsidRDefault="007E67CB">
      <w:pPr>
        <w:rPr>
          <w:lang w:val="ru-RU"/>
        </w:rPr>
      </w:pPr>
    </w:p>
    <w:sectPr w:rsidR="007E67CB" w:rsidRPr="0004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1B3"/>
    <w:multiLevelType w:val="hybridMultilevel"/>
    <w:tmpl w:val="C0E6C48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8"/>
    <w:rsid w:val="00041018"/>
    <w:rsid w:val="001151A1"/>
    <w:rsid w:val="002C61DA"/>
    <w:rsid w:val="00386A3D"/>
    <w:rsid w:val="00453C43"/>
    <w:rsid w:val="007E67CB"/>
    <w:rsid w:val="0092429E"/>
    <w:rsid w:val="009572E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E07F"/>
  <w15:chartTrackingRefBased/>
  <w15:docId w15:val="{D3A03D8B-526A-4EAF-AB18-4F45592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1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1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9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ug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pravo314@mail.ru" TargetMode="External"/><Relationship Id="rId5" Type="http://schemas.openxmlformats.org/officeDocument/2006/relationships/hyperlink" Target="mailto:kafedraupp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2020-05-24T20:25:00Z</cp:lastPrinted>
  <dcterms:created xsi:type="dcterms:W3CDTF">2020-05-24T20:10:00Z</dcterms:created>
  <dcterms:modified xsi:type="dcterms:W3CDTF">2020-05-25T18:36:00Z</dcterms:modified>
</cp:coreProperties>
</file>