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64EE3">
        <w:rPr>
          <w:rFonts w:ascii="Times New Roman" w:eastAsia="Times New Roman" w:hAnsi="Times New Roman" w:cs="Times New Roman"/>
          <w:b/>
          <w:szCs w:val="24"/>
        </w:rPr>
        <w:t>ФГБОУ ВО «УДМУРТСКИЙ ГОСУДАРСТВЕННЫЙ УНИВЕРСИТЕТ»</w:t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64EE3">
        <w:rPr>
          <w:rFonts w:ascii="Times New Roman" w:eastAsia="Times New Roman" w:hAnsi="Times New Roman" w:cs="Times New Roman"/>
          <w:b/>
          <w:szCs w:val="24"/>
        </w:rPr>
        <w:t>ИНСТИТУТ ПРАВА, СОЦИАЛЬНОГО УПРАВЛЕНИЯ И БЕЗОПАСНОСТИ</w:t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4926"/>
      </w:tblGrid>
      <w:tr w:rsidR="0026700F" w:rsidRPr="00964EE3" w:rsidTr="00490E86">
        <w:trPr>
          <w:jc w:val="center"/>
        </w:trPr>
        <w:tc>
          <w:tcPr>
            <w:tcW w:w="4644" w:type="dxa"/>
          </w:tcPr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DD5020B" wp14:editId="1FBC5BDB">
                  <wp:extent cx="981075" cy="971550"/>
                  <wp:effectExtent l="0" t="0" r="9525" b="0"/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25−26</w:t>
            </w:r>
            <w:r w:rsidRPr="00964E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EE3"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964E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4926" w:type="dxa"/>
          </w:tcPr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81C9DC7" wp14:editId="1CDD9E22">
                  <wp:extent cx="3314700" cy="952500"/>
                  <wp:effectExtent l="0" t="0" r="0" b="0"/>
                  <wp:docPr id="7" name="Рисунок 7" descr="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26" b="46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06BED">
        <w:rPr>
          <w:rFonts w:ascii="Times New Roman" w:eastAsia="Times New Roman" w:hAnsi="Times New Roman" w:cs="Times New Roman"/>
          <w:b/>
          <w:sz w:val="24"/>
          <w:szCs w:val="24"/>
        </w:rPr>
        <w:t>52-я</w:t>
      </w:r>
      <w:r w:rsidRPr="00964EE3">
        <w:rPr>
          <w:rFonts w:ascii="Times New Roman" w:eastAsia="Times New Roman" w:hAnsi="Times New Roman" w:cs="Times New Roman"/>
          <w:b/>
          <w:szCs w:val="24"/>
        </w:rPr>
        <w:t xml:space="preserve"> ВСЕРОССИЙСКАЯ</w:t>
      </w:r>
      <w:r>
        <w:rPr>
          <w:rFonts w:ascii="Times New Roman" w:eastAsia="Times New Roman" w:hAnsi="Times New Roman" w:cs="Times New Roman"/>
          <w:b/>
          <w:szCs w:val="24"/>
        </w:rPr>
        <w:t xml:space="preserve"> НАУЧНАЯ КОНФЕРЕНЦИЯ СТУДЕНТОВ,</w:t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МАГИСТРОВ И МОЛОДЫХ УЧЕНЫХ</w:t>
      </w:r>
      <w:r w:rsidR="00EC2394">
        <w:rPr>
          <w:rFonts w:ascii="Times New Roman" w:eastAsia="Times New Roman" w:hAnsi="Times New Roman" w:cs="Times New Roman"/>
          <w:b/>
          <w:szCs w:val="24"/>
        </w:rPr>
        <w:t xml:space="preserve"> С МЕЖДУНАРОДНЫМ УЧАСТИЕМ</w:t>
      </w:r>
      <w:bookmarkStart w:id="0" w:name="_GoBack"/>
      <w:bookmarkEnd w:id="0"/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06B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64EE3">
        <w:rPr>
          <w:rFonts w:ascii="Times New Roman" w:eastAsia="Times New Roman" w:hAnsi="Times New Roman" w:cs="Times New Roman"/>
          <w:b/>
          <w:sz w:val="28"/>
        </w:rPr>
        <w:t xml:space="preserve">ОБЕСПЕЧЕНИЕ БЕЗОПАСНОСТИ ЛИЧНОСТИ, </w:t>
      </w:r>
      <w:r>
        <w:rPr>
          <w:rFonts w:ascii="Times New Roman" w:eastAsia="Times New Roman" w:hAnsi="Times New Roman" w:cs="Times New Roman"/>
          <w:b/>
          <w:sz w:val="28"/>
        </w:rPr>
        <w:t>ОБЩЕСТВА И </w:t>
      </w:r>
      <w:r w:rsidRPr="00964EE3">
        <w:rPr>
          <w:rFonts w:ascii="Times New Roman" w:eastAsia="Times New Roman" w:hAnsi="Times New Roman" w:cs="Times New Roman"/>
          <w:b/>
          <w:sz w:val="28"/>
        </w:rPr>
        <w:t>ГОСУДАРСТВА В УС</w:t>
      </w:r>
      <w:r>
        <w:rPr>
          <w:rFonts w:ascii="Times New Roman" w:eastAsia="Times New Roman" w:hAnsi="Times New Roman" w:cs="Times New Roman"/>
          <w:b/>
          <w:sz w:val="28"/>
        </w:rPr>
        <w:t>ЛОВИЯХ ГЛОБАЛИЗАЦИИ: ПРАВОВЫЕ И </w:t>
      </w:r>
      <w:r w:rsidRPr="00964EE3">
        <w:rPr>
          <w:rFonts w:ascii="Times New Roman" w:eastAsia="Times New Roman" w:hAnsi="Times New Roman" w:cs="Times New Roman"/>
          <w:b/>
          <w:sz w:val="28"/>
        </w:rPr>
        <w:t>ОРГАНИЗАЦИОННЫЕ ПРОБЛЕМЫ И ПЕРСПЕКТИВЫ</w:t>
      </w:r>
      <w:r w:rsidRPr="00806B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0832B9" wp14:editId="3E8EE223">
            <wp:extent cx="2705100" cy="2076450"/>
            <wp:effectExtent l="0" t="0" r="0" b="0"/>
            <wp:docPr id="6" name="Рисунок 6" descr="photo_vuz_ud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_vuz_ud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26700F" w:rsidRPr="00964EE3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</w:rPr>
      </w:pPr>
    </w:p>
    <w:p w:rsidR="0026700F" w:rsidRPr="00964EE3" w:rsidRDefault="0026700F" w:rsidP="00267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Институт права, социального управления и безопасности ФГБОУ </w:t>
      </w:r>
      <w:proofErr w:type="gramStart"/>
      <w:r w:rsidRPr="00964EE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«Удмуртский государственный университет» приглашает Вас принять участие во Всероссийской научной конференции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тов, магистров и молодых ученых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на тему «Обеспечение безопасности личности, общества и государства в условиях глобализации: правовые и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изационные проблемы и 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перспективы»</w:t>
      </w:r>
      <w:r w:rsidRPr="00964EE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которая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25−26 апреля 2024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6700F" w:rsidRPr="00964EE3" w:rsidRDefault="0026700F" w:rsidP="00267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>К участию в конференции приглашаются студенты, магистранты, аспиранты, соискатели, научные работники, руководители и специалисты органов государственной власти и местного самоуправления.</w:t>
      </w:r>
    </w:p>
    <w:p w:rsidR="0026700F" w:rsidRPr="00964EE3" w:rsidRDefault="0026700F" w:rsidP="00267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Для иногородних участников может быть </w:t>
      </w:r>
      <w:proofErr w:type="gramStart"/>
      <w:r w:rsidRPr="00964EE3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proofErr w:type="gramEnd"/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ВКС (по согласованию).</w:t>
      </w:r>
    </w:p>
    <w:p w:rsidR="0026700F" w:rsidRPr="00964EE3" w:rsidRDefault="0026700F" w:rsidP="0026700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>Рабочий язык конференции: русский.</w:t>
      </w:r>
    </w:p>
    <w:p w:rsidR="0026700F" w:rsidRPr="00964EE3" w:rsidRDefault="0026700F" w:rsidP="0026700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26700F" w:rsidRPr="00964EE3" w:rsidTr="00490E86">
        <w:trPr>
          <w:trHeight w:val="411"/>
        </w:trPr>
        <w:tc>
          <w:tcPr>
            <w:tcW w:w="3339" w:type="dxa"/>
          </w:tcPr>
          <w:p w:rsidR="0026700F" w:rsidRPr="00964EE3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ИПСУБ</w:t>
            </w:r>
          </w:p>
        </w:tc>
        <w:tc>
          <w:tcPr>
            <w:tcW w:w="3339" w:type="dxa"/>
          </w:tcPr>
          <w:p w:rsidR="0026700F" w:rsidRPr="00964EE3" w:rsidRDefault="0026700F" w:rsidP="0049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75027" wp14:editId="340AA948">
                  <wp:extent cx="1400175" cy="704850"/>
                  <wp:effectExtent l="0" t="0" r="9525" b="0"/>
                  <wp:docPr id="5" name="Рисунок 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26700F" w:rsidRPr="00964EE3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В.Г. Ившин</w:t>
            </w:r>
          </w:p>
        </w:tc>
      </w:tr>
    </w:tbl>
    <w:p w:rsidR="0026700F" w:rsidRPr="00964EE3" w:rsidRDefault="0026700F" w:rsidP="00267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0F" w:rsidRPr="00964EE3" w:rsidRDefault="0026700F" w:rsidP="0026700F">
      <w:pPr>
        <w:spacing w:after="0" w:line="269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явки на участие в конференции </w:t>
      </w: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принимаются 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 апреля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года</w:t>
      </w: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заявленной секции (см. ниже). Статьи (победителей в секциях) необходимо выслать </w:t>
      </w:r>
      <w:r w:rsidRPr="00D76E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до 20 мая 2024 года.</w:t>
      </w:r>
    </w:p>
    <w:p w:rsidR="0026700F" w:rsidRDefault="0026700F" w:rsidP="0026700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ДОПУСКАЕТСЯ ТОЛЬКО В ОДНОЙ СЕКЦИИ (ЗА ИСКЛЮЧЕНИЕМ СЕКЦИИ «ИНОСТРАННЫЕ ЯЗЫКИ В ПРОФЕССИОНАЛЬНОЙ СФЕРЕ»).</w:t>
      </w:r>
    </w:p>
    <w:p w:rsidR="0026700F" w:rsidRPr="00041714" w:rsidRDefault="0026700F" w:rsidP="0026700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ЯВЛЯЕТСЯ ЕДИНОЛИЧНЫМ (БЕЗ СОАВТОРОВ).</w:t>
      </w:r>
    </w:p>
    <w:p w:rsidR="0026700F" w:rsidRPr="00F61193" w:rsidRDefault="0026700F" w:rsidP="0026700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телефону: </w:t>
      </w:r>
      <w:r w:rsidRPr="00F61193">
        <w:rPr>
          <w:rFonts w:ascii="Times New Roman" w:eastAsia="Times New Roman" w:hAnsi="Times New Roman" w:cs="Times New Roman"/>
          <w:b/>
          <w:sz w:val="24"/>
          <w:szCs w:val="24"/>
        </w:rPr>
        <w:t>8 (922) 503-83-31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700F" w:rsidRDefault="0026700F" w:rsidP="0026700F">
      <w:pPr>
        <w:spacing w:after="0" w:line="269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Иногородним участникам, принявшим очное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заочное участие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или с применением средств ВКС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будут выданы сертификаты об участии, а лучшие доклады будут отмечены дипломами 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0D65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−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III</w:t>
      </w:r>
      <w:r w:rsidRPr="00964E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степени Всероссийской научной конференции.</w:t>
      </w:r>
    </w:p>
    <w:p w:rsidR="0026700F" w:rsidRDefault="0026700F" w:rsidP="00267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26700F" w:rsidRDefault="0026700F" w:rsidP="0026700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СЕКЦИИ КОНФЕРЕНЦИИ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700F" w:rsidRPr="002D09DD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и муниципальное право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F1316">
          <w:rPr>
            <w:rStyle w:val="a7"/>
            <w:rFonts w:ascii="Times New Roman" w:hAnsi="Times New Roman" w:cs="Times New Roman"/>
            <w:sz w:val="24"/>
            <w:szCs w:val="24"/>
          </w:rPr>
          <w:t>ipsub.kafedratiigp@yandex.ru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F" w:rsidRPr="002D09DD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D">
        <w:rPr>
          <w:rFonts w:ascii="Times New Roman" w:hAnsi="Times New Roman" w:cs="Times New Roman"/>
          <w:sz w:val="24"/>
          <w:szCs w:val="24"/>
        </w:rPr>
        <w:t>Актуальные проблемы истории государства 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F1316">
          <w:rPr>
            <w:rStyle w:val="a7"/>
            <w:rFonts w:ascii="Times New Roman" w:hAnsi="Times New Roman" w:cs="Times New Roman"/>
            <w:sz w:val="24"/>
            <w:szCs w:val="24"/>
          </w:rPr>
          <w:t>ipsub.kafedratiigp@yandex.ru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F" w:rsidRPr="002D09DD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D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F1316">
          <w:rPr>
            <w:rStyle w:val="a7"/>
            <w:rFonts w:ascii="Times New Roman" w:hAnsi="Times New Roman" w:cs="Times New Roman"/>
            <w:sz w:val="24"/>
            <w:szCs w:val="24"/>
          </w:rPr>
          <w:t>ipsub.kafedratiigp@yandex.ru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F" w:rsidRPr="002D09DD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D">
        <w:rPr>
          <w:rFonts w:ascii="Times New Roman" w:hAnsi="Times New Roman" w:cs="Times New Roman"/>
          <w:sz w:val="24"/>
          <w:szCs w:val="24"/>
        </w:rPr>
        <w:t>Правовая политика госуд</w:t>
      </w:r>
      <w:r>
        <w:rPr>
          <w:rFonts w:ascii="Times New Roman" w:hAnsi="Times New Roman" w:cs="Times New Roman"/>
          <w:sz w:val="24"/>
          <w:szCs w:val="24"/>
        </w:rPr>
        <w:t xml:space="preserve">арства: история и современность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F1316">
          <w:rPr>
            <w:rStyle w:val="a7"/>
            <w:rFonts w:ascii="Times New Roman" w:hAnsi="Times New Roman" w:cs="Times New Roman"/>
            <w:sz w:val="24"/>
            <w:szCs w:val="24"/>
          </w:rPr>
          <w:t>ipsub.kafedratiigp@yandex.ru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F" w:rsidRPr="00582750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582750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Актуальные проблемы международного публичного и частного права </w:t>
      </w:r>
      <w:r w:rsidRPr="00582750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</w:rPr>
        <w:t>–</w:t>
      </w:r>
      <w:r w:rsidRPr="00582750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 </w:t>
      </w:r>
      <w:hyperlink r:id="rId14" w:history="1">
        <w:r w:rsidRPr="00582750">
          <w:rPr>
            <w:rStyle w:val="a7"/>
            <w:rFonts w:ascii="Times New Roman" w:hAnsi="Times New Roman" w:cs="Times New Roman"/>
            <w:spacing w:val="-6"/>
            <w:kern w:val="24"/>
            <w:sz w:val="24"/>
            <w:szCs w:val="24"/>
          </w:rPr>
          <w:t>ipsub.kafedratiigp@yandex.ru</w:t>
        </w:r>
      </w:hyperlink>
      <w:r w:rsidRPr="00582750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 </w:t>
      </w:r>
    </w:p>
    <w:p w:rsidR="0026700F" w:rsidRPr="00F1702F" w:rsidRDefault="0026700F" w:rsidP="0026700F">
      <w:pPr>
        <w:pStyle w:val="a6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2F">
        <w:rPr>
          <w:rFonts w:ascii="Times New Roman" w:hAnsi="Times New Roman" w:cs="Times New Roman"/>
          <w:sz w:val="24"/>
          <w:szCs w:val="24"/>
        </w:rPr>
        <w:t>Сравнительное правоведение (особенности системы права Росс</w:t>
      </w:r>
      <w:proofErr w:type="gramStart"/>
      <w:r w:rsidRPr="00F1702F">
        <w:rPr>
          <w:rFonts w:ascii="Times New Roman" w:hAnsi="Times New Roman" w:cs="Times New Roman"/>
          <w:sz w:val="24"/>
          <w:szCs w:val="24"/>
        </w:rPr>
        <w:t>ии и ЮА</w:t>
      </w:r>
      <w:proofErr w:type="gramEnd"/>
      <w:r w:rsidRPr="00F1702F">
        <w:rPr>
          <w:rFonts w:ascii="Times New Roman" w:hAnsi="Times New Roman" w:cs="Times New Roman"/>
          <w:sz w:val="24"/>
          <w:szCs w:val="24"/>
        </w:rPr>
        <w:t xml:space="preserve">Р) </w:t>
      </w:r>
      <w:r w:rsidRPr="00F1702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1702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1702F">
          <w:rPr>
            <w:rStyle w:val="a7"/>
            <w:rFonts w:ascii="Times New Roman" w:hAnsi="Times New Roman" w:cs="Times New Roman"/>
            <w:sz w:val="24"/>
            <w:szCs w:val="24"/>
          </w:rPr>
          <w:t>ipsub.kafedratiigp@yandex.ru</w:t>
        </w:r>
      </w:hyperlink>
    </w:p>
    <w:p w:rsidR="0026700F" w:rsidRPr="00F1702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lang w:eastAsia="ru-RU"/>
        </w:rPr>
      </w:pPr>
      <w:r w:rsidRPr="00F1702F">
        <w:rPr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lang w:eastAsia="ru-RU"/>
        </w:rPr>
        <w:t xml:space="preserve">Проблемы квалификации коррупционных и экономических преступлений </w:t>
      </w:r>
      <w:r w:rsidRPr="00F1702F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</w:rPr>
        <w:t>–</w:t>
      </w:r>
      <w:r w:rsidRPr="00F1702F">
        <w:rPr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lang w:eastAsia="ru-RU"/>
        </w:rPr>
        <w:t xml:space="preserve"> </w:t>
      </w:r>
      <w:hyperlink r:id="rId16" w:history="1">
        <w:r w:rsidRPr="00F1702F">
          <w:rPr>
            <w:rStyle w:val="a7"/>
            <w:rFonts w:ascii="Times New Roman" w:eastAsia="Times New Roman" w:hAnsi="Times New Roman" w:cs="Times New Roman"/>
            <w:bCs/>
            <w:spacing w:val="-2"/>
            <w:kern w:val="24"/>
            <w:sz w:val="24"/>
            <w:szCs w:val="24"/>
            <w:lang w:eastAsia="ru-RU"/>
          </w:rPr>
          <w:t>kafedraugpk@mail.ru</w:t>
        </w:r>
      </w:hyperlink>
    </w:p>
    <w:p w:rsidR="0026700F" w:rsidRPr="0072296B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72296B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Актуальные вопросы квалификации преступлений против общественной безопасности и основ 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конституционного строя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17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kafedraugpk@mail.ru</w:t>
        </w:r>
      </w:hyperlink>
    </w:p>
    <w:p w:rsidR="0026700F" w:rsidRPr="0072296B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72296B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Актуальные проблемы применения уголовного права, уголовно-исполнительного права и криминологии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18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kafedraugpk@mail.ru</w:t>
        </w:r>
      </w:hyperlink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Киберпреступность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. А</w:t>
      </w:r>
      <w:r w:rsidRPr="0072296B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ктуа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льные </w:t>
      </w:r>
      <w:r w:rsidRPr="0072296B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проблемы противодействия преступлениям, совершаемым с использованием информационно-коммуникационных технологий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19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kafedraugpk@mail.ru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Информационные технологии в профессиональной деятельности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0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kafedra.krim@gmail.com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Криминалистика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1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kafedra.krim@gmail.com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Судебная экспертиза и юридическая психология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2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kafedra.krim@gmail.com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Уголовный процесс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3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kafedrauppd@mail.ru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Административный процесс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4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kafedrauppd@mail.ru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Гражданское право (Общая часть). Семейное право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5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grpravo314@mail.ru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Гражданское право (Особенная часть). Финансовое право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6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grpravo314@mail.ru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Гражданское процессуальное право (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7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grpravo314@mail.ru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Гражданское процессуальное право (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8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grpravo314@mail.ru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Проблемы гражданского права. Магистры и аспиранты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29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grpravo314@mail.ru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Pr="006F3191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Style w:val="a7"/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u w:val="none"/>
          <w:lang w:eastAsia="ru-RU"/>
        </w:rPr>
      </w:pPr>
      <w:r w:rsidRPr="00F1702F">
        <w:rPr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lang w:eastAsia="ru-RU"/>
        </w:rPr>
        <w:t xml:space="preserve">Информационная безопасность в условиях цифровой трансформации </w:t>
      </w:r>
      <w:r w:rsidRPr="00F1702F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</w:rPr>
        <w:t>–</w:t>
      </w:r>
      <w:r w:rsidRPr="00F1702F">
        <w:rPr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lang w:eastAsia="ru-RU"/>
        </w:rPr>
        <w:t xml:space="preserve"> </w:t>
      </w:r>
      <w:hyperlink r:id="rId30" w:history="1">
        <w:r w:rsidRPr="00F1702F">
          <w:rPr>
            <w:rStyle w:val="a7"/>
            <w:rFonts w:ascii="Times New Roman" w:eastAsia="Times New Roman" w:hAnsi="Times New Roman" w:cs="Times New Roman"/>
            <w:bCs/>
            <w:spacing w:val="-2"/>
            <w:kern w:val="24"/>
            <w:sz w:val="24"/>
            <w:szCs w:val="24"/>
            <w:lang w:eastAsia="ru-RU"/>
          </w:rPr>
          <w:t>ibvu.laborant@gmail.com</w:t>
        </w:r>
      </w:hyperlink>
    </w:p>
    <w:p w:rsidR="0026700F" w:rsidRPr="006F3191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Style w:val="a7"/>
          <w:rFonts w:ascii="Times New Roman" w:eastAsia="Times New Roman" w:hAnsi="Times New Roman" w:cs="Times New Roman"/>
          <w:bCs/>
          <w:color w:val="2C2D2E"/>
          <w:spacing w:val="-2"/>
          <w:kern w:val="24"/>
          <w:sz w:val="24"/>
          <w:szCs w:val="24"/>
          <w:u w:val="none"/>
          <w:lang w:eastAsia="ru-RU"/>
        </w:rPr>
      </w:pPr>
      <w:r>
        <w:rPr>
          <w:rStyle w:val="a7"/>
          <w:rFonts w:ascii="Times New Roman" w:eastAsia="Times New Roman" w:hAnsi="Times New Roman" w:cs="Times New Roman"/>
          <w:bCs/>
          <w:color w:val="auto"/>
          <w:spacing w:val="-2"/>
          <w:kern w:val="24"/>
          <w:sz w:val="24"/>
          <w:szCs w:val="24"/>
          <w:u w:val="none"/>
          <w:lang w:eastAsia="ru-RU"/>
        </w:rPr>
        <w:t xml:space="preserve"> Методы и технические средства обеспечения безопасности информации - </w:t>
      </w:r>
      <w:hyperlink r:id="rId31" w:history="1">
        <w:r w:rsidRPr="00F1702F">
          <w:rPr>
            <w:rStyle w:val="a7"/>
            <w:rFonts w:ascii="Times New Roman" w:eastAsia="Times New Roman" w:hAnsi="Times New Roman" w:cs="Times New Roman"/>
            <w:bCs/>
            <w:spacing w:val="-2"/>
            <w:kern w:val="24"/>
            <w:sz w:val="24"/>
            <w:szCs w:val="24"/>
            <w:lang w:eastAsia="ru-RU"/>
          </w:rPr>
          <w:t>ibvu.laborant@gmail.com</w:t>
        </w:r>
      </w:hyperlink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Правовое регулирование информационной сферы: история, проблемы и перспективы развития (магистры и аспиранты)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32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ibvu.laborant@gmail.com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Актуальные вопросы Общей части трудового права и </w:t>
      </w:r>
      <w:proofErr w:type="gram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права социального обеспечения</w:t>
      </w:r>
      <w:proofErr w:type="gram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33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kaf.eco.trud.law@mail.ru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Актуальные вопросы Особенной части трудового права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34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kaf.eco.trud.law@mail.ru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Экологическое и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природоресурсное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право (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35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kaf.eco.trud.law@mail.ru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Экологическое и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природоресурсное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право (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hyperlink r:id="rId36" w:history="1">
        <w:r w:rsidRPr="009F131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kaf.eco.trud.law@mail.ru</w:t>
        </w:r>
      </w:hyperlink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</w:p>
    <w:p w:rsidR="0026700F" w:rsidRDefault="0026700F" w:rsidP="0026700F">
      <w:pPr>
        <w:pStyle w:val="a6"/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Иностранные языки в сфере юриспруденции:</w:t>
      </w:r>
    </w:p>
    <w:p w:rsidR="0026700F" w:rsidRPr="00E47336" w:rsidRDefault="0026700F" w:rsidP="00106B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 w:rsidRPr="00CD583A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Подсекция</w:t>
      </w:r>
      <w:r w:rsidRPr="00CD5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</w:t>
      </w:r>
      <w:r w:rsidRPr="00CD583A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="00CD583A" w:rsidRPr="006F362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LAW ENFORCEMENT </w:t>
      </w:r>
      <w:proofErr w:type="gramStart"/>
      <w:r w:rsidR="00CD583A" w:rsidRPr="006F362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AGENCIES  AND</w:t>
      </w:r>
      <w:proofErr w:type="gramEnd"/>
      <w:r w:rsidR="00CD583A" w:rsidRPr="006F362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THEIR INVESTIGATIVE JURISDICTION</w:t>
      </w:r>
      <w:r w:rsidR="00106B8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– </w:t>
      </w:r>
      <w:hyperlink r:id="rId37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</w:p>
    <w:p w:rsidR="0026700F" w:rsidRPr="00005AD3" w:rsidRDefault="0026700F" w:rsidP="00106B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Подсекция</w:t>
      </w:r>
      <w:r w:rsidRPr="00005AD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II</w:t>
      </w:r>
      <w:r w:rsidRPr="00005AD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 </w:t>
      </w:r>
      <w:r w:rsidR="00106B84" w:rsidRPr="006F362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NATIONAL SECURITY: ASPECTS, E</w:t>
      </w:r>
      <w:r w:rsidR="00106B8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LEMENTS, MEASURES, AND </w:t>
      </w:r>
      <w:proofErr w:type="gramStart"/>
      <w:r w:rsidR="00106B8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AGENCIES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hyperlink r:id="rId38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</w:p>
    <w:p w:rsidR="0026700F" w:rsidRPr="00806BED" w:rsidRDefault="0026700F" w:rsidP="0010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Подсекция</w:t>
      </w:r>
      <w:r w:rsidRPr="00005AD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Pr="00005AD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. </w:t>
      </w:r>
      <w:r w:rsidR="00106B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en-US" w:eastAsia="ru-RU"/>
        </w:rPr>
        <w:t xml:space="preserve">CONSTITUTION AND HUMAN RIGHTS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– </w:t>
      </w:r>
      <w:hyperlink r:id="rId39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</w:p>
    <w:p w:rsidR="0026700F" w:rsidRPr="00F1702F" w:rsidRDefault="0026700F" w:rsidP="00106B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C2D2E"/>
          <w:spacing w:val="-2"/>
          <w:kern w:val="24"/>
          <w:sz w:val="24"/>
          <w:szCs w:val="24"/>
          <w:lang w:val="en-US" w:eastAsia="ru-RU"/>
        </w:rPr>
      </w:pPr>
      <w:r w:rsidRPr="00F1702F">
        <w:rPr>
          <w:rFonts w:ascii="Times New Roman" w:eastAsia="Times New Roman" w:hAnsi="Times New Roman" w:cs="Times New Roman"/>
          <w:color w:val="2C2D2E"/>
          <w:spacing w:val="-2"/>
          <w:kern w:val="24"/>
          <w:sz w:val="24"/>
          <w:szCs w:val="24"/>
          <w:lang w:eastAsia="ru-RU"/>
        </w:rPr>
        <w:lastRenderedPageBreak/>
        <w:t>Подсекция</w:t>
      </w:r>
      <w:r w:rsidRPr="00F1702F">
        <w:rPr>
          <w:rFonts w:ascii="Times New Roman" w:eastAsia="Times New Roman" w:hAnsi="Times New Roman" w:cs="Times New Roman"/>
          <w:color w:val="2C2D2E"/>
          <w:spacing w:val="-2"/>
          <w:kern w:val="24"/>
          <w:sz w:val="24"/>
          <w:szCs w:val="24"/>
          <w:lang w:val="en-US" w:eastAsia="ru-RU"/>
        </w:rPr>
        <w:t xml:space="preserve"> IV. </w:t>
      </w:r>
      <w:r w:rsidR="00106B84" w:rsidRPr="006F362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GREAT POLITICAL LEADERS</w:t>
      </w:r>
      <w:r w:rsidR="00106B84" w:rsidRPr="006F362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RUSSIA IS A SIGNIFICANT WORLD </w:t>
      </w:r>
      <w:proofErr w:type="gramStart"/>
      <w:r w:rsidR="00106B84" w:rsidRPr="006F362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COUNTRY</w:t>
      </w:r>
      <w:r w:rsidR="00106B84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2"/>
          <w:kern w:val="24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hyperlink r:id="rId40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</w:p>
    <w:p w:rsidR="00106B84" w:rsidRPr="006F362C" w:rsidRDefault="0026700F" w:rsidP="00106B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C2D2E"/>
          <w:sz w:val="24"/>
          <w:szCs w:val="24"/>
          <w:lang w:val="en-US" w:eastAsia="ru-RU"/>
        </w:rPr>
      </w:pPr>
      <w:r w:rsidRPr="00F1702F">
        <w:rPr>
          <w:rFonts w:ascii="Times New Roman" w:eastAsia="Times New Roman" w:hAnsi="Times New Roman" w:cs="Times New Roman"/>
          <w:color w:val="2C2D2E"/>
          <w:spacing w:val="-4"/>
          <w:kern w:val="24"/>
          <w:sz w:val="24"/>
          <w:szCs w:val="24"/>
          <w:lang w:eastAsia="ru-RU"/>
        </w:rPr>
        <w:t>Подсекция</w:t>
      </w:r>
      <w:r w:rsidRPr="00F1702F">
        <w:rPr>
          <w:rFonts w:ascii="Times New Roman" w:eastAsia="Times New Roman" w:hAnsi="Times New Roman" w:cs="Times New Roman"/>
          <w:color w:val="2C2D2E"/>
          <w:spacing w:val="-4"/>
          <w:kern w:val="24"/>
          <w:sz w:val="24"/>
          <w:szCs w:val="24"/>
          <w:lang w:val="en-US" w:eastAsia="ru-RU"/>
        </w:rPr>
        <w:t xml:space="preserve"> V.</w:t>
      </w:r>
      <w:r w:rsidRPr="00F1702F">
        <w:rPr>
          <w:rFonts w:ascii="Times New Roman" w:eastAsia="Times New Roman" w:hAnsi="Times New Roman" w:cs="Times New Roman"/>
          <w:color w:val="1A1A1A"/>
          <w:spacing w:val="-4"/>
          <w:kern w:val="24"/>
          <w:sz w:val="24"/>
          <w:szCs w:val="24"/>
          <w:shd w:val="clear" w:color="auto" w:fill="FFFFFF"/>
          <w:lang w:val="en-US" w:eastAsia="ru-RU"/>
        </w:rPr>
        <w:t xml:space="preserve"> </w:t>
      </w:r>
      <w:r w:rsidR="00106B84" w:rsidRPr="006F362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en-US" w:eastAsia="ru-RU"/>
        </w:rPr>
        <w:t>LEGAL ASPECTS OF NATIONAL SECURITY IN COMMON LAW COUNTRIE</w:t>
      </w:r>
    </w:p>
    <w:p w:rsidR="0026700F" w:rsidRPr="00F1702F" w:rsidRDefault="0026700F" w:rsidP="0026700F">
      <w:pPr>
        <w:shd w:val="clear" w:color="auto" w:fill="FFFFFF"/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2C2D2E"/>
          <w:spacing w:val="-4"/>
          <w:kern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pacing w:val="-4"/>
          <w:kern w:val="24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– </w:t>
      </w:r>
      <w:hyperlink r:id="rId41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</w:p>
    <w:p w:rsidR="0026700F" w:rsidRDefault="0026700F" w:rsidP="00AA09CD">
      <w:pPr>
        <w:shd w:val="clear" w:color="auto" w:fill="FFFFFF"/>
        <w:spacing w:after="0" w:line="240" w:lineRule="auto"/>
        <w:ind w:left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Подсекция</w:t>
      </w:r>
      <w:r w:rsidRPr="00005AD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VI</w:t>
      </w:r>
      <w:r w:rsidRPr="00005AD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 </w:t>
      </w:r>
      <w:r w:rsidR="00AA09CD" w:rsidRPr="006F362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en-US" w:eastAsia="ru-RU"/>
        </w:rPr>
        <w:t xml:space="preserve">CURRENT LEGAL ISSUES IN COUNTRIES WITH DIFFERENT LEGAL </w:t>
      </w:r>
      <w:proofErr w:type="gramStart"/>
      <w:r w:rsidR="00AA09CD" w:rsidRPr="006F362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en-US" w:eastAsia="ru-RU"/>
        </w:rPr>
        <w:t>SYSTEM</w:t>
      </w:r>
      <w:r w:rsidR="00AA09CD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hyperlink r:id="rId42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</w:p>
    <w:p w:rsidR="00AA09CD" w:rsidRDefault="00AA09CD" w:rsidP="00AA09CD">
      <w:pPr>
        <w:shd w:val="clear" w:color="auto" w:fill="FFFFFF"/>
        <w:spacing w:after="0" w:line="240" w:lineRule="auto"/>
        <w:ind w:left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Подсекция</w:t>
      </w:r>
      <w:r w:rsidRPr="00AA09CD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VII</w:t>
      </w:r>
      <w:r w:rsidRPr="00AA09CD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. </w:t>
      </w:r>
      <w:r w:rsidRPr="006F362C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RECHT UND GESELLSCHAFT IN DER RUSSISCHEN FÖDERATION</w:t>
      </w:r>
      <w:r w:rsidRPr="00AA09CD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- </w:t>
      </w:r>
      <w:hyperlink r:id="rId43" w:history="1">
        <w:r w:rsidRPr="009F13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kafedra306@yandex.ru</w:t>
        </w:r>
      </w:hyperlink>
    </w:p>
    <w:p w:rsidR="00AA09CD" w:rsidRPr="006F362C" w:rsidRDefault="00AA09CD" w:rsidP="00AA09C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C2D2E"/>
          <w:sz w:val="24"/>
          <w:szCs w:val="24"/>
          <w:lang w:val="en-US" w:eastAsia="ru-RU"/>
        </w:rPr>
      </w:pPr>
    </w:p>
    <w:p w:rsidR="00AA09CD" w:rsidRPr="006F362C" w:rsidRDefault="00AA09CD" w:rsidP="00AA09CD">
      <w:pPr>
        <w:rPr>
          <w:sz w:val="24"/>
          <w:szCs w:val="24"/>
          <w:lang w:val="en-US"/>
        </w:rPr>
      </w:pPr>
    </w:p>
    <w:p w:rsidR="00AA09CD" w:rsidRPr="00AA09CD" w:rsidRDefault="00AA09CD" w:rsidP="00AA09CD">
      <w:pPr>
        <w:shd w:val="clear" w:color="auto" w:fill="FFFFFF"/>
        <w:spacing w:after="0" w:line="240" w:lineRule="auto"/>
        <w:ind w:left="708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</w:pPr>
    </w:p>
    <w:p w:rsidR="00AA09CD" w:rsidRPr="00E47336" w:rsidRDefault="00AA09CD" w:rsidP="00AA0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lang w:val="en-US" w:eastAsia="ru-RU"/>
        </w:rPr>
      </w:pPr>
    </w:p>
    <w:p w:rsidR="0026700F" w:rsidRDefault="0026700F" w:rsidP="0026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рафик работы конференции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апреля:</w:t>
      </w:r>
    </w:p>
    <w:p w:rsidR="0026700F" w:rsidRPr="00995D57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8.30 – 9.00 −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Регистрация</w:t>
      </w: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 – 11.00 −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Пленарное заседание (Библиотека </w:t>
      </w:r>
      <w:proofErr w:type="spellStart"/>
      <w:r w:rsidRPr="00964EE3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964EE3">
        <w:rPr>
          <w:rFonts w:ascii="Times New Roman" w:eastAsia="Times New Roman" w:hAnsi="Times New Roman" w:cs="Times New Roman"/>
          <w:sz w:val="24"/>
          <w:szCs w:val="24"/>
        </w:rPr>
        <w:t>, 1 этаж, актовый зал)</w:t>
      </w: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11.30 – Обед</w:t>
      </w: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– 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17.00 – Работа секций</w:t>
      </w: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700F" w:rsidRPr="00964EE3" w:rsidRDefault="0026700F" w:rsidP="0026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 студентов состоится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26700F" w:rsidRPr="00964EE3" w:rsidRDefault="0026700F" w:rsidP="0026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11.30 ч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 в 601 ауд. (6 корп.)</w:t>
      </w:r>
    </w:p>
    <w:p w:rsidR="0026700F" w:rsidRPr="00964EE3" w:rsidRDefault="0026700F" w:rsidP="0026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0F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ОФОРМЛЕНИЕ ЗАЯВКИ</w:t>
      </w:r>
    </w:p>
    <w:p w:rsidR="0026700F" w:rsidRPr="00964EE3" w:rsidRDefault="0026700F" w:rsidP="0026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Заявка участника заполняется по форме, представленной ниже. Наличие заполненной заявки при участии в конференции обязательно! </w:t>
      </w:r>
      <w:proofErr w:type="gramStart"/>
      <w:r w:rsidRPr="00964EE3">
        <w:rPr>
          <w:rFonts w:ascii="Times New Roman" w:eastAsia="Times New Roman" w:hAnsi="Times New Roman" w:cs="Times New Roman"/>
          <w:sz w:val="24"/>
          <w:szCs w:val="24"/>
        </w:rPr>
        <w:t>Название файла с заявкой и тезисами должно соответствовать фамилии автора, который будет выступать на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участвовать заочно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посредством ВКС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 xml:space="preserve"> (прим</w:t>
      </w:r>
      <w:r>
        <w:rPr>
          <w:rFonts w:ascii="Times New Roman" w:eastAsia="Times New Roman" w:hAnsi="Times New Roman" w:cs="Times New Roman"/>
          <w:sz w:val="24"/>
          <w:szCs w:val="24"/>
        </w:rPr>
        <w:t>ер: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Иванов_заявка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6700F" w:rsidRPr="00964EE3" w:rsidRDefault="0026700F" w:rsidP="0026700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0F" w:rsidRPr="00964EE3" w:rsidRDefault="0026700F" w:rsidP="0026700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</w:t>
      </w: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участника конференции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103"/>
      </w:tblGrid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Фамилия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Имя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Отчество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Курс, название направления подготовки,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Факультет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(Ученая степень, звание, должность)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Город, страна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Контактный телефон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7D21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Форма участия (очная, заочная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с использованием средств ВКС</w:t>
            </w:r>
            <w:r w:rsidRPr="00B57D21">
              <w:rPr>
                <w:rFonts w:ascii="Times New Roman" w:eastAsia="Times New Roman" w:hAnsi="Times New Roman" w:cs="Times New Roman"/>
              </w:rPr>
              <w:t>)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Название доклада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F2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указать о наличии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презентации</w:t>
            </w:r>
            <w:r w:rsidRPr="009F5F29">
              <w:rPr>
                <w:rFonts w:ascii="Times New Roman" w:eastAsia="Times New Roman" w:hAnsi="Times New Roman" w:cs="Times New Roman"/>
              </w:rPr>
              <w:t>)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 xml:space="preserve">Ф.И.О. научного руководителя </w:t>
            </w:r>
          </w:p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(ученая степень, звание, должность)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B57D2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21">
              <w:rPr>
                <w:rFonts w:ascii="Times New Roman" w:eastAsia="Times New Roman" w:hAnsi="Times New Roman" w:cs="Times New Roman"/>
              </w:rPr>
              <w:t>Секция</w:t>
            </w:r>
            <w:r w:rsidRPr="00B57D21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964EE3" w:rsidRDefault="0026700F" w:rsidP="0049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00F" w:rsidRPr="00964EE3" w:rsidRDefault="0026700F" w:rsidP="0026700F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964EE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оля обязательные для заполнения</w:t>
      </w:r>
    </w:p>
    <w:p w:rsidR="0026700F" w:rsidRPr="00964EE3" w:rsidRDefault="0026700F" w:rsidP="002670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964EE3" w:rsidRDefault="0026700F" w:rsidP="002670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b/>
          <w:sz w:val="24"/>
          <w:szCs w:val="24"/>
        </w:rPr>
        <w:t>Пример заполнения заявки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103"/>
      </w:tblGrid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Фамилия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Иванов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Имя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Иван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Отчество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Курс, название направления подготовки,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lastRenderedPageBreak/>
              <w:t>Факультет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(Ученая степень, звание, должность)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lastRenderedPageBreak/>
              <w:t xml:space="preserve">2 курс, «Юриспруденция», 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lastRenderedPageBreak/>
              <w:t>ИПСУБ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lastRenderedPageBreak/>
              <w:t>Наименование организации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ФГБОУ ВО «</w:t>
            </w:r>
            <w:proofErr w:type="spellStart"/>
            <w:r w:rsidRPr="00F86CDD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 w:rsidRPr="00F86CD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Город, страна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РФ, г. Ижевск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Контактный телефон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+7 999 999 99 99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86CDD">
              <w:rPr>
                <w:rFonts w:ascii="Times New Roman" w:eastAsia="Times New Roman" w:hAnsi="Times New Roman" w:cs="Times New Roman"/>
              </w:rPr>
              <w:t>-</w:t>
            </w:r>
            <w:r w:rsidRPr="00F86C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6CDD">
              <w:rPr>
                <w:rFonts w:ascii="Times New Roman" w:eastAsia="Times New Roman" w:hAnsi="Times New Roman" w:cs="Times New Roman"/>
                <w:lang w:val="en-US"/>
              </w:rPr>
              <w:t>ivanov@mail.ru</w:t>
            </w:r>
          </w:p>
        </w:tc>
      </w:tr>
      <w:tr w:rsidR="0026700F" w:rsidRPr="00964EE3" w:rsidTr="00490E86"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Форма участия (очная, заочная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с использованием средств ВКС</w:t>
            </w:r>
            <w:r w:rsidRPr="00F86CDD">
              <w:rPr>
                <w:rFonts w:ascii="Times New Roman" w:eastAsia="Times New Roman" w:hAnsi="Times New Roman" w:cs="Times New Roman"/>
              </w:rPr>
              <w:t>)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Pr="00B57D21">
              <w:rPr>
                <w:rFonts w:ascii="Times New Roman" w:eastAsia="Times New Roman" w:hAnsi="Times New Roman" w:cs="Times New Roman"/>
              </w:rPr>
              <w:t>доклада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F2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указать о наличии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презентации</w:t>
            </w:r>
            <w:r w:rsidRPr="009F5F29">
              <w:rPr>
                <w:rFonts w:ascii="Times New Roman" w:eastAsia="Times New Roman" w:hAnsi="Times New Roman" w:cs="Times New Roman"/>
              </w:rPr>
              <w:t>)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Правовые особенности регулирования труда беременных женщин</w:t>
            </w:r>
            <w:r>
              <w:rPr>
                <w:rFonts w:ascii="Times New Roman" w:eastAsia="Times New Roman" w:hAnsi="Times New Roman" w:cs="Times New Roman"/>
              </w:rPr>
              <w:t xml:space="preserve"> (без презентации)</w:t>
            </w: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 xml:space="preserve">Ф.И.О. научного руководителя </w:t>
            </w:r>
          </w:p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(ученая степень, звание, должность)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 xml:space="preserve">Иванов А.И., </w:t>
            </w:r>
            <w:proofErr w:type="spellStart"/>
            <w:r w:rsidRPr="00F86CDD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F86CDD">
              <w:rPr>
                <w:rFonts w:ascii="Times New Roman" w:eastAsia="Times New Roman" w:hAnsi="Times New Roman" w:cs="Times New Roman"/>
              </w:rPr>
              <w:t xml:space="preserve">., доцент, доцент кафедры… </w:t>
            </w:r>
          </w:p>
        </w:tc>
      </w:tr>
      <w:tr w:rsidR="0026700F" w:rsidRPr="00964EE3" w:rsidTr="00490E86">
        <w:trPr>
          <w:trHeight w:val="230"/>
        </w:trPr>
        <w:tc>
          <w:tcPr>
            <w:tcW w:w="4682" w:type="dxa"/>
          </w:tcPr>
          <w:p w:rsidR="0026700F" w:rsidRPr="00F86CDD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</w:rPr>
              <w:t>Секция</w:t>
            </w:r>
            <w:r w:rsidRPr="00F86CD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5103" w:type="dxa"/>
          </w:tcPr>
          <w:p w:rsidR="0026700F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15</w:t>
            </w:r>
            <w:r w:rsidRPr="00F86CD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 xml:space="preserve">. Гражданское право (Общая часть). </w:t>
            </w:r>
          </w:p>
          <w:p w:rsidR="0026700F" w:rsidRPr="00F86CDD" w:rsidRDefault="0026700F" w:rsidP="00490E8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F86CDD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Семейное право.</w:t>
            </w:r>
          </w:p>
        </w:tc>
      </w:tr>
    </w:tbl>
    <w:p w:rsidR="0026700F" w:rsidRPr="00A0329F" w:rsidRDefault="0026700F" w:rsidP="002670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9F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>БОВАНИЯ К ОФОРМЛЕНИЮ МАТЕРИАЛОВ</w:t>
      </w:r>
    </w:p>
    <w:p w:rsidR="0026700F" w:rsidRDefault="0026700F" w:rsidP="002670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9F">
        <w:rPr>
          <w:rFonts w:ascii="Times New Roman" w:hAnsi="Times New Roman" w:cs="Times New Roman"/>
          <w:b/>
          <w:sz w:val="24"/>
          <w:szCs w:val="24"/>
        </w:rPr>
        <w:t>И ПОРЯДОК ИХ ПРИЕМА</w:t>
      </w:r>
    </w:p>
    <w:p w:rsidR="0026700F" w:rsidRPr="00A0329F" w:rsidRDefault="0026700F" w:rsidP="002670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F">
        <w:rPr>
          <w:rFonts w:ascii="Times New Roman" w:hAnsi="Times New Roman" w:cs="Times New Roman"/>
          <w:sz w:val="24"/>
          <w:szCs w:val="24"/>
        </w:rPr>
        <w:t>1.</w:t>
      </w:r>
      <w:r w:rsidRPr="00A032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329F">
        <w:rPr>
          <w:rFonts w:ascii="Times New Roman" w:hAnsi="Times New Roman" w:cs="Times New Roman"/>
          <w:sz w:val="24"/>
          <w:szCs w:val="24"/>
        </w:rPr>
        <w:t xml:space="preserve">Текст статьи должен быть набран в редакторе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0329F">
        <w:rPr>
          <w:rFonts w:ascii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0329F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0329F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A0329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0329F">
        <w:rPr>
          <w:rFonts w:ascii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0329F">
        <w:rPr>
          <w:rFonts w:ascii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0329F">
        <w:rPr>
          <w:rFonts w:ascii="Times New Roman" w:hAnsi="Times New Roman" w:cs="Times New Roman"/>
          <w:sz w:val="24"/>
          <w:szCs w:val="24"/>
        </w:rPr>
        <w:t xml:space="preserve">; кегль – 14 </w:t>
      </w:r>
      <w:proofErr w:type="spellStart"/>
      <w:r w:rsidRPr="00A0329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>; выравнивание – п</w:t>
      </w:r>
      <w:r>
        <w:rPr>
          <w:rFonts w:ascii="Times New Roman" w:hAnsi="Times New Roman" w:cs="Times New Roman"/>
          <w:sz w:val="24"/>
          <w:szCs w:val="24"/>
        </w:rPr>
        <w:t>о ширине, абзацный отступ – 1</w:t>
      </w:r>
      <w:r w:rsidRPr="00A0329F">
        <w:rPr>
          <w:rFonts w:ascii="Times New Roman" w:hAnsi="Times New Roman" w:cs="Times New Roman"/>
          <w:sz w:val="24"/>
          <w:szCs w:val="24"/>
        </w:rPr>
        <w:t xml:space="preserve"> см; междустрочный интервал – полуторный; поля: левое – 2,5 см, правое – 1 см, верхнее и нижнее – 2 см. </w:t>
      </w:r>
      <w:r w:rsidRPr="00D4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Расстановка переносов не допускается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F">
        <w:rPr>
          <w:rFonts w:ascii="Times New Roman" w:hAnsi="Times New Roman" w:cs="Times New Roman"/>
          <w:sz w:val="24"/>
          <w:szCs w:val="24"/>
        </w:rPr>
        <w:t>2.</w:t>
      </w:r>
      <w:r w:rsidRPr="00A0329F">
        <w:rPr>
          <w:rFonts w:ascii="Times New Roman" w:hAnsi="Times New Roman" w:cs="Times New Roman"/>
          <w:sz w:val="24"/>
          <w:szCs w:val="24"/>
        </w:rPr>
        <w:tab/>
        <w:t xml:space="preserve">Структура статьи: Ф. И. О. автора, контактные и иные данные об авторе (в том числе: место работы/учебы с указанием адреса, должность, ученая степень, ученое звание, 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329F">
        <w:rPr>
          <w:rFonts w:ascii="Times New Roman" w:hAnsi="Times New Roman" w:cs="Times New Roman"/>
          <w:sz w:val="24"/>
          <w:szCs w:val="24"/>
        </w:rPr>
        <w:t>-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329F">
        <w:rPr>
          <w:rFonts w:ascii="Times New Roman" w:hAnsi="Times New Roman" w:cs="Times New Roman"/>
          <w:sz w:val="24"/>
          <w:szCs w:val="24"/>
        </w:rPr>
        <w:t>), название статьи, те</w:t>
      </w:r>
      <w:proofErr w:type="gramStart"/>
      <w:r w:rsidRPr="00A0329F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F">
        <w:rPr>
          <w:rFonts w:ascii="Times New Roman" w:hAnsi="Times New Roman" w:cs="Times New Roman"/>
          <w:sz w:val="24"/>
          <w:szCs w:val="24"/>
        </w:rPr>
        <w:t>3.</w:t>
      </w:r>
      <w:r w:rsidRPr="00A0329F">
        <w:rPr>
          <w:rFonts w:ascii="Times New Roman" w:hAnsi="Times New Roman" w:cs="Times New Roman"/>
          <w:sz w:val="24"/>
          <w:szCs w:val="24"/>
        </w:rPr>
        <w:tab/>
      </w:r>
      <w:r w:rsidRPr="001C3966">
        <w:rPr>
          <w:rFonts w:ascii="Times New Roman" w:eastAsia="Calibri" w:hAnsi="Times New Roman" w:cs="Times New Roman"/>
          <w:sz w:val="24"/>
          <w:szCs w:val="24"/>
        </w:rPr>
        <w:t xml:space="preserve">В статье должны быть подстрочные ссылки, вынесенные из текста вниз страницы (в сноску), на все используемые источники. </w:t>
      </w:r>
      <w:r w:rsidRPr="001C3966">
        <w:rPr>
          <w:rFonts w:ascii="Times New Roman" w:hAnsi="Times New Roman" w:cs="Times New Roman"/>
          <w:sz w:val="24"/>
          <w:szCs w:val="24"/>
        </w:rPr>
        <w:t xml:space="preserve">В тексте знак сноски ставится перед знаком препинания. </w:t>
      </w:r>
      <w:r w:rsidRPr="001C3966">
        <w:rPr>
          <w:rFonts w:ascii="Times New Roman" w:eastAsia="Calibri" w:hAnsi="Times New Roman" w:cs="Times New Roman"/>
          <w:sz w:val="24"/>
          <w:szCs w:val="24"/>
        </w:rPr>
        <w:t>При оформлении ссылок необходимо руководствоваться библиографическим ГОСТом </w:t>
      </w:r>
      <w:proofErr w:type="gramStart"/>
      <w:r w:rsidRPr="001C39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C3966">
        <w:rPr>
          <w:rFonts w:ascii="Times New Roman" w:eastAsia="Calibri" w:hAnsi="Times New Roman" w:cs="Times New Roman"/>
          <w:sz w:val="24"/>
          <w:szCs w:val="24"/>
        </w:rPr>
        <w:t> 7.0</w:t>
      </w:r>
      <w:r>
        <w:rPr>
          <w:rFonts w:ascii="Times New Roman" w:eastAsia="Calibri" w:hAnsi="Times New Roman" w:cs="Times New Roman"/>
          <w:sz w:val="24"/>
          <w:szCs w:val="24"/>
        </w:rPr>
        <w:t>.5-2008.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  <w:t>Общий объем направляемого материа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A0329F">
        <w:rPr>
          <w:rFonts w:ascii="Times New Roman" w:hAnsi="Times New Roman" w:cs="Times New Roman"/>
          <w:sz w:val="24"/>
          <w:szCs w:val="24"/>
        </w:rPr>
        <w:t xml:space="preserve"> должен быть в пределах </w:t>
      </w:r>
      <w:r w:rsidRPr="00D408EE">
        <w:rPr>
          <w:rFonts w:ascii="Times New Roman" w:hAnsi="Times New Roman" w:cs="Times New Roman"/>
          <w:b/>
          <w:sz w:val="24"/>
          <w:szCs w:val="24"/>
        </w:rPr>
        <w:t>от 6 до 8 страниц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  <w:t>Использование надстрочных знаков для корректного отображения статей Уголовного кодекса РФ обязательно (например, «ст. 159</w:t>
      </w:r>
      <w:r w:rsidRPr="00A032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329F">
        <w:rPr>
          <w:rFonts w:ascii="Times New Roman" w:hAnsi="Times New Roman" w:cs="Times New Roman"/>
          <w:sz w:val="24"/>
          <w:szCs w:val="24"/>
        </w:rPr>
        <w:t xml:space="preserve"> УК РФ»).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  <w:t>Структура статьи должна соответствовать прил</w:t>
      </w:r>
      <w:r>
        <w:rPr>
          <w:rFonts w:ascii="Times New Roman" w:hAnsi="Times New Roman" w:cs="Times New Roman"/>
          <w:sz w:val="24"/>
          <w:szCs w:val="24"/>
        </w:rPr>
        <w:t>агаемому образцу (см. ниже)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</w:p>
    <w:p w:rsidR="0026700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  <w:t xml:space="preserve">Статья должна быть оригинальной (менее 40 % заимствований при проверке в системе </w:t>
      </w:r>
      <w:proofErr w:type="spellStart"/>
      <w:r w:rsidRPr="00A0329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>), написанной в рамках тем дискуссий и отвечающей критериям научной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 содержание представленных к публикации материалов ответственность несет автор. </w:t>
      </w: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 одного автора только одна статья</w:t>
      </w: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A0329F">
        <w:rPr>
          <w:rFonts w:ascii="Times New Roman" w:hAnsi="Times New Roman" w:cs="Times New Roman"/>
          <w:i/>
          <w:sz w:val="24"/>
          <w:szCs w:val="24"/>
        </w:rPr>
        <w:t>Положительное решение об опубликовании принимается только в случае соответствия статьи описанным выше требованиям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E3">
        <w:rPr>
          <w:rFonts w:ascii="Times New Roman" w:eastAsia="Times New Roman" w:hAnsi="Times New Roman" w:cs="Times New Roman"/>
          <w:spacing w:val="-4"/>
          <w:sz w:val="24"/>
          <w:szCs w:val="24"/>
        </w:rPr>
        <w:t>Вид сборника – электронный, размещенный в РИНЦ.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  <w:t xml:space="preserve">После принятия решения об опубликовании статьи в сборнике текст статьи направляется в электронном виде по адресу: </w:t>
      </w:r>
      <w:hyperlink r:id="rId44" w:history="1">
        <w:r w:rsidRPr="00A848AB">
          <w:rPr>
            <w:rStyle w:val="a7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konf_ipsub@inbox.ru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3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29F">
        <w:rPr>
          <w:rFonts w:ascii="Times New Roman" w:hAnsi="Times New Roman" w:cs="Times New Roman"/>
          <w:sz w:val="24"/>
          <w:szCs w:val="24"/>
        </w:rPr>
        <w:t xml:space="preserve"> наименовании файла с текстом статьи необходимо указывать ФИО автора: «Фамилия И.О.</w:t>
      </w:r>
      <w:r w:rsidRPr="00A0329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032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329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>».</w:t>
      </w:r>
    </w:p>
    <w:p w:rsidR="0026700F" w:rsidRPr="00A0329F" w:rsidRDefault="0026700F" w:rsidP="0026700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0329F">
        <w:rPr>
          <w:rFonts w:ascii="Times New Roman" w:hAnsi="Times New Roman" w:cs="Times New Roman"/>
          <w:sz w:val="24"/>
          <w:szCs w:val="24"/>
        </w:rPr>
        <w:t>.</w:t>
      </w:r>
      <w:r w:rsidRPr="00A0329F">
        <w:rPr>
          <w:rFonts w:ascii="Times New Roman" w:hAnsi="Times New Roman" w:cs="Times New Roman"/>
          <w:sz w:val="24"/>
          <w:szCs w:val="24"/>
        </w:rPr>
        <w:tab/>
      </w:r>
      <w:r w:rsidRPr="00356E44">
        <w:rPr>
          <w:rFonts w:ascii="Times New Roman" w:hAnsi="Times New Roman" w:cs="Times New Roman"/>
          <w:b/>
          <w:sz w:val="24"/>
          <w:szCs w:val="24"/>
        </w:rPr>
        <w:t>К статье прилагается лицензионный договор</w:t>
      </w:r>
      <w:r w:rsidRPr="00A0329F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и акт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hAnsi="Times New Roman" w:cs="Times New Roman"/>
          <w:sz w:val="24"/>
          <w:szCs w:val="24"/>
        </w:rPr>
        <w:t xml:space="preserve">на опубликование Произведения в Издательстве </w:t>
      </w:r>
      <w:proofErr w:type="spellStart"/>
      <w:r w:rsidRPr="00A0329F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 электронной библиотеке. </w:t>
      </w:r>
      <w:r w:rsidRPr="00A0329F">
        <w:rPr>
          <w:rFonts w:ascii="Times New Roman" w:hAnsi="Times New Roman" w:cs="Times New Roman"/>
          <w:sz w:val="24"/>
          <w:szCs w:val="24"/>
        </w:rPr>
        <w:t xml:space="preserve">Необходимо принести лицензионный договор в 336 </w:t>
      </w:r>
      <w:proofErr w:type="spellStart"/>
      <w:r w:rsidRPr="00A032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329F">
        <w:rPr>
          <w:rFonts w:ascii="Times New Roman" w:hAnsi="Times New Roman" w:cs="Times New Roman"/>
          <w:sz w:val="24"/>
          <w:szCs w:val="24"/>
        </w:rPr>
        <w:t xml:space="preserve">. 4 корп. </w:t>
      </w:r>
      <w:proofErr w:type="spellStart"/>
      <w:r w:rsidRPr="00A0329F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свою кафедру</w:t>
      </w:r>
      <w:r w:rsidRPr="00A0329F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A0329F">
        <w:rPr>
          <w:rFonts w:ascii="Times New Roman" w:hAnsi="Times New Roman" w:cs="Times New Roman"/>
          <w:sz w:val="24"/>
          <w:szCs w:val="24"/>
        </w:rPr>
        <w:lastRenderedPageBreak/>
        <w:t xml:space="preserve">иногородних участников конференции – выслать скан заполненного и подписанного лицензионного договора на </w:t>
      </w:r>
      <w:hyperlink r:id="rId45" w:history="1">
        <w:r w:rsidRPr="00A848AB">
          <w:rPr>
            <w:rStyle w:val="a7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konf_ipsub@inbox.ru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Форма лицензионного 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оговора находи</w:t>
      </w:r>
      <w:r w:rsidRPr="00411A09">
        <w:rPr>
          <w:rFonts w:ascii="Times New Roman" w:eastAsia="Times New Roman" w:hAnsi="Times New Roman" w:cs="Times New Roman"/>
          <w:spacing w:val="-4"/>
          <w:sz w:val="24"/>
          <w:szCs w:val="24"/>
        </w:rPr>
        <w:t>тся в приложении к информационному письму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При заполнении лицензионного договора и акта приема-передачи </w:t>
      </w:r>
      <w:r w:rsidRPr="00995D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не допускается сокращение слов в названии статьи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</w:p>
    <w:p w:rsidR="0026700F" w:rsidRDefault="0026700F" w:rsidP="0026700F">
      <w:pPr>
        <w:tabs>
          <w:tab w:val="left" w:pos="1276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9F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411A09">
        <w:rPr>
          <w:rFonts w:ascii="Times New Roman" w:hAnsi="Times New Roman" w:cs="Times New Roman"/>
          <w:b/>
          <w:sz w:val="24"/>
          <w:szCs w:val="24"/>
        </w:rPr>
        <w:t>Без предоставленного лицензионного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акта приема-передачи</w:t>
      </w:r>
      <w:r w:rsidRPr="00411A09">
        <w:rPr>
          <w:rFonts w:ascii="Times New Roman" w:hAnsi="Times New Roman" w:cs="Times New Roman"/>
          <w:b/>
          <w:sz w:val="24"/>
          <w:szCs w:val="24"/>
        </w:rPr>
        <w:t>, статья в сборнике публиковаться не будет.</w:t>
      </w:r>
    </w:p>
    <w:p w:rsidR="0026700F" w:rsidRDefault="0026700F" w:rsidP="0026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00F" w:rsidRPr="00E261E1" w:rsidRDefault="0026700F" w:rsidP="0026700F">
      <w:pPr>
        <w:tabs>
          <w:tab w:val="left" w:pos="1134"/>
        </w:tabs>
        <w:spacing w:after="0" w:line="341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1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оформления структуры статьи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9571"/>
      </w:tblGrid>
      <w:tr w:rsidR="0026700F" w:rsidRPr="00E261E1" w:rsidTr="00490E86">
        <w:tc>
          <w:tcPr>
            <w:tcW w:w="9571" w:type="dxa"/>
          </w:tcPr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 Иван Иванович</w:t>
            </w:r>
            <w:r w:rsidRPr="00E261E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 курса ИПСУБ.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Научный руководитель: И.О. Фамилия, </w:t>
            </w:r>
            <w:proofErr w:type="spellStart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доцент.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E26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«Удмуртский государственный университет»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г. Ижевск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1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261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Текст, текст, текст, текст, текст, текст, текст, текст, текст, текст</w:t>
            </w:r>
            <w:proofErr w:type="gramStart"/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Текст, текст, текст, текст, текст, текст, текст, текст, текст, текст, текст</w:t>
            </w:r>
            <w:proofErr w:type="gramStart"/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Текст, текст, текст, текст, текст, текст, текст, текст, текст, текст, текст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текст, текст, текст, текст, текст, текст</w:t>
            </w:r>
            <w:proofErr w:type="gramStart"/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Текст, текст, текст, текст, текст, текст, текст, текст, текст, текст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Текст, текст, текст, текст, текст, текст, текст</w:t>
            </w:r>
            <w:proofErr w:type="gramStart"/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34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6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1 </w:t>
            </w:r>
            <w:r w:rsidRPr="00E261E1">
              <w:rPr>
                <w:rFonts w:ascii="Times New Roman" w:hAnsi="Times New Roman" w:cs="Times New Roman"/>
                <w:i/>
                <w:lang w:eastAsia="ru-RU"/>
              </w:rPr>
              <w:t>Серова О.А.</w:t>
            </w:r>
            <w:r w:rsidRPr="00E261E1">
              <w:rPr>
                <w:rFonts w:ascii="Times New Roman" w:hAnsi="Times New Roman" w:cs="Times New Roman"/>
                <w:lang w:eastAsia="ru-RU"/>
              </w:rPr>
              <w:t xml:space="preserve"> Теоретико-методологические и практическ</w:t>
            </w:r>
            <w:r>
              <w:rPr>
                <w:rFonts w:ascii="Times New Roman" w:hAnsi="Times New Roman" w:cs="Times New Roman"/>
                <w:lang w:eastAsia="ru-RU"/>
              </w:rPr>
              <w:t>ие проблемы классификации юриди</w:t>
            </w:r>
            <w:r w:rsidRPr="00E261E1">
              <w:rPr>
                <w:rFonts w:ascii="Times New Roman" w:hAnsi="Times New Roman" w:cs="Times New Roman"/>
                <w:lang w:eastAsia="ru-RU"/>
              </w:rPr>
              <w:t>ческих лиц современного гражданского права России. М., 2011. С. 217.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E261E1">
              <w:rPr>
                <w:rFonts w:ascii="Times New Roman" w:hAnsi="Times New Roman" w:cs="Times New Roman"/>
                <w:lang w:eastAsia="ru-RU"/>
              </w:rPr>
              <w:t>О Стратегии национальной безопасности Российской Федерации</w:t>
            </w:r>
            <w:proofErr w:type="gramStart"/>
            <w:r w:rsidRPr="00E261E1">
              <w:rPr>
                <w:rFonts w:ascii="Times New Roman" w:hAnsi="Times New Roman" w:cs="Times New Roman"/>
                <w:lang w:eastAsia="ru-RU"/>
              </w:rPr>
              <w:t> :</w:t>
            </w:r>
            <w:proofErr w:type="gramEnd"/>
            <w:r w:rsidRPr="00E261E1">
              <w:rPr>
                <w:rFonts w:ascii="Times New Roman" w:hAnsi="Times New Roman" w:cs="Times New Roman"/>
                <w:lang w:eastAsia="ru-RU"/>
              </w:rPr>
              <w:t> Указ Президента РФ от 02.07.2021 № 400 // Собрание законодательства РФ. 2021. № 27 (часть II), ст. 5351.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proofErr w:type="gramStart"/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> </w:t>
            </w:r>
            <w:r w:rsidRPr="00E261E1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proofErr w:type="gramEnd"/>
            <w:r w:rsidRPr="00E261E1">
              <w:rPr>
                <w:rFonts w:ascii="Times New Roman" w:hAnsi="Times New Roman" w:cs="Times New Roman"/>
                <w:bCs/>
                <w:lang w:eastAsia="ru-RU"/>
              </w:rPr>
              <w:t xml:space="preserve"> машинном обучении с точки зрения ИБ: реальная обстановка // </w:t>
            </w:r>
            <w:proofErr w:type="spellStart"/>
            <w:r w:rsidRPr="00E261E1">
              <w:rPr>
                <w:rFonts w:ascii="Times New Roman" w:hAnsi="Times New Roman" w:cs="Times New Roman"/>
                <w:bCs/>
                <w:lang w:eastAsia="ru-RU"/>
              </w:rPr>
              <w:t>Хабр</w:t>
            </w:r>
            <w:proofErr w:type="spellEnd"/>
            <w:r w:rsidRPr="00E261E1">
              <w:rPr>
                <w:rFonts w:ascii="Times New Roman" w:hAnsi="Times New Roman" w:cs="Times New Roman"/>
                <w:bCs/>
                <w:lang w:eastAsia="ru-RU"/>
              </w:rPr>
              <w:t xml:space="preserve">. </w:t>
            </w:r>
            <w:r w:rsidRPr="00E261E1">
              <w:rPr>
                <w:rFonts w:ascii="Times New Roman" w:hAnsi="Times New Roman" w:cs="Times New Roman"/>
                <w:bCs/>
                <w:spacing w:val="-8"/>
                <w:kern w:val="20"/>
                <w:lang w:eastAsia="ru-RU"/>
              </w:rPr>
              <w:t>URL: https://</w:t>
            </w:r>
            <w:r>
              <w:rPr>
                <w:rFonts w:ascii="Times New Roman" w:hAnsi="Times New Roman" w:cs="Times New Roman"/>
                <w:bCs/>
                <w:spacing w:val="-8"/>
                <w:kern w:val="20"/>
                <w:lang w:eastAsia="ru-RU"/>
              </w:rPr>
              <w:t>habr.com/ (дата обращения: 15.03.2024</w:t>
            </w:r>
            <w:r w:rsidRPr="00E261E1">
              <w:rPr>
                <w:rFonts w:ascii="Times New Roman" w:hAnsi="Times New Roman" w:cs="Times New Roman"/>
                <w:bCs/>
                <w:spacing w:val="-8"/>
                <w:kern w:val="20"/>
                <w:lang w:eastAsia="ru-RU"/>
              </w:rPr>
              <w:t>)</w:t>
            </w:r>
            <w:r w:rsidRPr="00E261E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>4 </w:t>
            </w:r>
            <w:r w:rsidRPr="00E261E1">
              <w:rPr>
                <w:rFonts w:ascii="Times New Roman" w:hAnsi="Times New Roman" w:cs="Times New Roman"/>
                <w:lang w:eastAsia="ru-RU"/>
              </w:rPr>
              <w:t>Об обеспечении доступа к информации о деятельности с</w:t>
            </w:r>
            <w:r>
              <w:rPr>
                <w:rFonts w:ascii="Times New Roman" w:hAnsi="Times New Roman" w:cs="Times New Roman"/>
                <w:lang w:eastAsia="ru-RU"/>
              </w:rPr>
              <w:t>удов в Российской Федерации 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E261E1">
              <w:rPr>
                <w:rFonts w:ascii="Times New Roman" w:hAnsi="Times New Roman" w:cs="Times New Roman"/>
                <w:lang w:eastAsia="ru-RU"/>
              </w:rPr>
              <w:t>деральный закон от 22.12.2008 № 262-ФЗ (ред. от 14.07.2022) (с изм. и доп., вступ. в силу с 01.01.2023) // СПС «</w:t>
            </w:r>
            <w:proofErr w:type="spellStart"/>
            <w:r w:rsidRPr="00E261E1">
              <w:rPr>
                <w:rFonts w:ascii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E261E1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pacing w:val="-8"/>
                <w:kern w:val="20"/>
                <w:lang w:eastAsia="ru-RU"/>
              </w:rPr>
              <w:t>(дата обращения: 15.03.2024</w:t>
            </w:r>
            <w:r w:rsidRPr="00E261E1">
              <w:rPr>
                <w:rFonts w:ascii="Times New Roman" w:hAnsi="Times New Roman" w:cs="Times New Roman"/>
                <w:bCs/>
                <w:spacing w:val="-8"/>
                <w:kern w:val="20"/>
                <w:lang w:eastAsia="ru-RU"/>
              </w:rPr>
              <w:t>)</w:t>
            </w:r>
            <w:r w:rsidRPr="00E261E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>5 </w:t>
            </w:r>
            <w:r w:rsidRPr="00E261E1">
              <w:rPr>
                <w:rFonts w:ascii="Times New Roman" w:hAnsi="Times New Roman" w:cs="Times New Roman"/>
                <w:i/>
                <w:lang w:eastAsia="ru-RU"/>
              </w:rPr>
              <w:t>Химченко А.И.</w:t>
            </w:r>
            <w:r w:rsidRPr="00E261E1">
              <w:rPr>
                <w:rFonts w:ascii="Times New Roman" w:hAnsi="Times New Roman" w:cs="Times New Roman"/>
                <w:lang w:eastAsia="ru-RU"/>
              </w:rPr>
              <w:t xml:space="preserve"> О взаимосвязи вопросов обеспечения информационного суверенитета Российской Федерации и формирования цифровой среды д</w:t>
            </w:r>
            <w:r>
              <w:rPr>
                <w:rFonts w:ascii="Times New Roman" w:hAnsi="Times New Roman" w:cs="Times New Roman"/>
                <w:lang w:eastAsia="ru-RU"/>
              </w:rPr>
              <w:t>оверия // Вестник МГЮА. 2022. № </w:t>
            </w:r>
            <w:r w:rsidRPr="00E261E1">
              <w:rPr>
                <w:rFonts w:ascii="Times New Roman" w:hAnsi="Times New Roman" w:cs="Times New Roman"/>
                <w:lang w:eastAsia="ru-RU"/>
              </w:rPr>
              <w:t>4 (92). С. 90.</w:t>
            </w:r>
          </w:p>
          <w:p w:rsidR="0026700F" w:rsidRPr="00E261E1" w:rsidRDefault="0026700F" w:rsidP="00490E86">
            <w:pPr>
              <w:tabs>
                <w:tab w:val="left" w:pos="1134"/>
                <w:tab w:val="center" w:pos="4677"/>
                <w:tab w:val="right" w:pos="9355"/>
              </w:tabs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261E1">
              <w:rPr>
                <w:rFonts w:ascii="Times New Roman" w:hAnsi="Times New Roman" w:cs="Times New Roman"/>
                <w:vertAlign w:val="superscript"/>
                <w:lang w:eastAsia="ru-RU"/>
              </w:rPr>
              <w:t>6 </w:t>
            </w:r>
            <w:r w:rsidRPr="00E261E1">
              <w:rPr>
                <w:rFonts w:ascii="Times New Roman" w:hAnsi="Times New Roman" w:cs="Times New Roman"/>
                <w:i/>
                <w:lang w:eastAsia="ru-RU"/>
              </w:rPr>
              <w:t>Верещагина А.В</w:t>
            </w:r>
            <w:r w:rsidRPr="00E261E1">
              <w:rPr>
                <w:rFonts w:ascii="Times New Roman" w:hAnsi="Times New Roman" w:cs="Times New Roman"/>
                <w:lang w:eastAsia="ru-RU"/>
              </w:rPr>
              <w:t>. К вопросу о предмете неправомерного доступа к компьютерной информации // Территория</w:t>
            </w:r>
            <w:r w:rsidRPr="00E26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1E1">
              <w:rPr>
                <w:rFonts w:ascii="Times New Roman" w:hAnsi="Times New Roman" w:cs="Times New Roman"/>
                <w:lang w:eastAsia="ru-RU"/>
              </w:rPr>
              <w:t xml:space="preserve">новых возможностей. 2020. № 2. </w:t>
            </w:r>
            <w:r w:rsidRPr="00E261E1">
              <w:rPr>
                <w:rFonts w:ascii="Times New Roman" w:hAnsi="Times New Roman" w:cs="Times New Roman"/>
                <w:lang w:val="en-US" w:eastAsia="ru-RU"/>
              </w:rPr>
              <w:t>URL</w:t>
            </w:r>
            <w:r w:rsidRPr="00E261E1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46" w:history="1">
              <w:r w:rsidRPr="00E261E1">
                <w:rPr>
                  <w:rFonts w:ascii="Times New Roman" w:hAnsi="Times New Roman" w:cs="Times New Roman"/>
                  <w:lang w:val="en-US" w:eastAsia="ru-RU"/>
                </w:rPr>
                <w:t>https</w:t>
              </w:r>
              <w:r w:rsidRPr="00E261E1">
                <w:rPr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Pr="00E261E1">
                <w:rPr>
                  <w:rFonts w:ascii="Times New Roman" w:hAnsi="Times New Roman" w:cs="Times New Roman"/>
                  <w:lang w:val="en-US" w:eastAsia="ru-RU"/>
                </w:rPr>
                <w:t>cyberleninka</w:t>
              </w:r>
              <w:proofErr w:type="spellEnd"/>
              <w:r w:rsidRPr="00E261E1">
                <w:rPr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E261E1">
                <w:rPr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E261E1">
                <w:rPr>
                  <w:rFonts w:ascii="Times New Roman" w:hAnsi="Times New Roman" w:cs="Times New Roman"/>
                  <w:lang w:eastAsia="ru-RU"/>
                </w:rPr>
                <w:t>/</w:t>
              </w:r>
            </w:hyperlink>
          </w:p>
        </w:tc>
      </w:tr>
    </w:tbl>
    <w:p w:rsidR="0026700F" w:rsidRPr="00E261E1" w:rsidRDefault="0026700F" w:rsidP="0026700F">
      <w:pPr>
        <w:rPr>
          <w:rFonts w:ascii="Calibri" w:eastAsia="Calibri" w:hAnsi="Calibri" w:cs="Times New Roman"/>
        </w:rPr>
      </w:pPr>
      <w:r w:rsidRPr="00E261E1">
        <w:rPr>
          <w:rFonts w:ascii="Calibri" w:eastAsia="Calibri" w:hAnsi="Calibri" w:cs="Times New Roman"/>
        </w:rPr>
        <w:br w:type="page"/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</w:pPr>
      <w:r w:rsidRPr="00E261E1"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  <w:lastRenderedPageBreak/>
        <w:t xml:space="preserve">Опубликование Произведения в Издательстве УдГУ 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</w:pPr>
      <w:r w:rsidRPr="00E261E1">
        <w:rPr>
          <w:rFonts w:ascii="Times New Roman" w:eastAsia="Times New Roman" w:hAnsi="Times New Roman" w:cs="Courier New"/>
          <w:bCs/>
          <w:noProof/>
          <w:color w:val="000000"/>
          <w:sz w:val="18"/>
          <w:szCs w:val="20"/>
          <w:lang w:eastAsia="ru-RU"/>
        </w:rPr>
        <w:t>и размещение в электронной библиотеке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Лицензионный договор № _____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"____" _____________ 2024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______________________________________________________________________________________, именуемый(ая) в дальнейшем "Лицензиар", с одной стороны, и ФГБОУ ВО «Удмуртский государственный университет», именуемый в дальнейшем "Лицензиат" или "УдГУ", в лице директора учебно-научной библиотеки Данилова Андрея Васильевича, действующего на основании Доверенности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Pr="00FF507F">
        <w:rPr>
          <w:rFonts w:ascii="Times New Roman" w:hAnsi="Times New Roman"/>
          <w:noProof/>
          <w:color w:val="000000"/>
          <w:sz w:val="24"/>
          <w:szCs w:val="24"/>
        </w:rPr>
        <w:t>1001-112/34 от 11.01.2024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FF507F">
        <w:rPr>
          <w:rFonts w:ascii="Times New Roman" w:hAnsi="Times New Roman"/>
          <w:noProof/>
          <w:color w:val="000000"/>
          <w:sz w:val="24"/>
          <w:szCs w:val="24"/>
        </w:rPr>
        <w:t>г</w:t>
      </w:r>
      <w:r w:rsidRPr="00FF507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E261E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,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 другой стороны, заключили настоящий договор о нижеследующем: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Предмет договора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 По настоящему договору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E2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передает Лицензиату простую (неисключительную) лицензию на произведение _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6700F" w:rsidRPr="00E261E1" w:rsidRDefault="0026700F" w:rsidP="0026700F">
      <w:pPr>
        <w:spacing w:after="0" w:line="235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61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26700F" w:rsidRPr="00E261E1" w:rsidRDefault="0026700F" w:rsidP="0026700F">
      <w:pPr>
        <w:spacing w:after="0" w:line="235" w:lineRule="auto"/>
        <w:ind w:right="-20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E261E1">
        <w:rPr>
          <w:rFonts w:ascii="Times New Roman" w:eastAsia="Times New Roman" w:hAnsi="Times New Roman" w:cs="Times New Roman"/>
          <w:noProof/>
          <w:sz w:val="24"/>
          <w:szCs w:val="24"/>
        </w:rPr>
        <w:t>существующее в виде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261E1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статьи</w:t>
      </w:r>
      <w:r w:rsidRPr="00E261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воспроизведенное в электронной форме в виде </w:t>
      </w: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файла размером _____________________, в программе </w:t>
      </w:r>
      <w:r w:rsidRPr="00E261E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Microsoft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261E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Word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E1">
        <w:rPr>
          <w:rFonts w:ascii="Times New Roman" w:eastAsia="Times New Roman" w:hAnsi="Times New Roman" w:cs="Times New Roman"/>
          <w:sz w:val="24"/>
          <w:szCs w:val="24"/>
        </w:rPr>
        <w:t xml:space="preserve">материальном носителе </w:t>
      </w:r>
      <w:r w:rsidRPr="00E261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USB</w:t>
      </w: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(нужное подчеркнуть)</w:t>
      </w: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26700F" w:rsidRPr="00E261E1" w:rsidRDefault="0026700F" w:rsidP="0026700F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26700F" w:rsidRPr="00E261E1" w:rsidRDefault="0026700F" w:rsidP="0026700F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</w:t>
      </w: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. Права и обязанности Сторон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 По настоящему договору Лицензиар предоставляет Лицензиату следующие права: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26700F" w:rsidRPr="00E261E1" w:rsidRDefault="0026700F" w:rsidP="002670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 w:right="25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26700F" w:rsidRPr="00E261E1" w:rsidRDefault="0026700F" w:rsidP="002670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 w:right="25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26700F" w:rsidRPr="00E261E1" w:rsidRDefault="0026700F" w:rsidP="002670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567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F9FC" wp14:editId="0E92DB04">
                <wp:simplePos x="0" y="0"/>
                <wp:positionH relativeFrom="column">
                  <wp:posOffset>3246755</wp:posOffset>
                </wp:positionH>
                <wp:positionV relativeFrom="paragraph">
                  <wp:posOffset>205105</wp:posOffset>
                </wp:positionV>
                <wp:extent cx="254000" cy="251460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00F" w:rsidRDefault="0026700F" w:rsidP="0026700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5.65pt;margin-top:16.15pt;width:20pt;height:1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" fillcolor="window" stroked="f" strokeweight=".5pt">
                <v:path arrowok="t"/>
                <v:textbox>
                  <w:txbxContent>
                    <w:p w:rsidR="0026700F" w:rsidRDefault="0026700F" w:rsidP="0026700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2.1.4. Право передачи третьим лицам права использования Произведения;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2.1.5. Право на размещение произведения в телекоммуникационных сетях;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2.1.6. Право на воспроизведение и распространение Произведения в бумажной форме на территории Российской Федерации.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2.2. Права, перечисленные в </w:t>
      </w:r>
      <w:hyperlink w:anchor="sub_201" w:history="1">
        <w:r w:rsidRPr="00E261E1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 настоящего договора, передаются Лицензиаром Лицензиату безвозмездно. </w:t>
      </w:r>
      <w:r w:rsidRPr="00E261E1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E261E1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 настоящего договора, на их использование третьим лицам.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2.4. Лицензиар имеет право проверять порядок и условия использования Произведения.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3. Ответственность Сторон</w:t>
      </w:r>
    </w:p>
    <w:p w:rsidR="0026700F" w:rsidRPr="00E261E1" w:rsidRDefault="0026700F" w:rsidP="0026700F">
      <w:pPr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26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E261E1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актами </w:t>
      </w:r>
      <w:r w:rsidRPr="00E261E1">
        <w:rPr>
          <w:rFonts w:ascii="Times New Roman" w:eastAsia="Times New Roman" w:hAnsi="Times New Roman" w:cs="Times New Roman"/>
          <w:noProof/>
          <w:sz w:val="24"/>
          <w:szCs w:val="24"/>
        </w:rPr>
        <w:t>РФ.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before="240"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4.</w:t>
      </w: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val="en-US" w:eastAsia="ru-RU"/>
        </w:rPr>
        <w:t> </w:t>
      </w: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Конфиденциальность</w:t>
      </w:r>
    </w:p>
    <w:p w:rsidR="0026700F" w:rsidRPr="00E261E1" w:rsidRDefault="0026700F" w:rsidP="0026700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sz w:val="24"/>
          <w:szCs w:val="24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5. Срок действия договора, основания и порядок изменения и расторжения договора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5.1. Настоящий договор вступает в силу с момента его подписания обеими  Сторонами и заключается на неопределенный срок (бессрочно).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before="240" w:after="0" w:line="235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6. Дополнительные условия и заключительные положения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6.1. 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6.5. В случае изменения имени (наименования), адреса (место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F136" wp14:editId="2D7A6668">
                <wp:simplePos x="0" y="0"/>
                <wp:positionH relativeFrom="column">
                  <wp:posOffset>3075651</wp:posOffset>
                </wp:positionH>
                <wp:positionV relativeFrom="paragraph">
                  <wp:posOffset>371705</wp:posOffset>
                </wp:positionV>
                <wp:extent cx="455122" cy="464127"/>
                <wp:effectExtent l="0" t="0" r="254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122" cy="4641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700F" w:rsidRDefault="0026700F" w:rsidP="0026700F">
                            <w:pPr>
                              <w:jc w:val="center"/>
                            </w:pPr>
                            <w:r w:rsidRPr="00E856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A22650" wp14:editId="2AA49EE9">
                                  <wp:extent cx="0" cy="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42.2pt;margin-top:29.25pt;width:35.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" fillcolor="window" stroked="f" strokeweight="2pt">
                <v:path arrowok="t"/>
                <v:textbox>
                  <w:txbxContent>
                    <w:p w:rsidR="0026700F" w:rsidRDefault="0026700F" w:rsidP="0026700F">
                      <w:pPr>
                        <w:jc w:val="center"/>
                      </w:pPr>
                      <w:r w:rsidRPr="00E856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A22650" wp14:editId="2AA49EE9">
                            <wp:extent cx="0" cy="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6700F" w:rsidRPr="00E261E1" w:rsidRDefault="0026700F" w:rsidP="0026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6.6. </w:t>
      </w:r>
      <w:proofErr w:type="gramStart"/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26700F" w:rsidRPr="00E261E1" w:rsidRDefault="0026700F" w:rsidP="0026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E261E1">
        <w:rPr>
          <w:rFonts w:ascii="Times New Roman" w:eastAsia="Times New Roman" w:hAnsi="Times New Roman" w:cs="Courier New"/>
          <w:b/>
          <w:bCs/>
          <w:noProof/>
          <w:color w:val="000000"/>
          <w:sz w:val="24"/>
          <w:szCs w:val="24"/>
          <w:lang w:eastAsia="ru-RU"/>
        </w:rPr>
        <w:t>. Подписи, адреса и реквизиты Сторон</w:t>
      </w:r>
    </w:p>
    <w:p w:rsidR="0026700F" w:rsidRPr="00E261E1" w:rsidRDefault="0026700F" w:rsidP="0026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56"/>
      </w:tblGrid>
      <w:tr w:rsidR="0026700F" w:rsidRPr="00E261E1" w:rsidTr="00490E86">
        <w:tc>
          <w:tcPr>
            <w:tcW w:w="5689" w:type="dxa"/>
            <w:shd w:val="clear" w:color="auto" w:fill="FFFFFF"/>
          </w:tcPr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26700F" w:rsidRPr="00E261E1" w:rsidRDefault="0026700F" w:rsidP="00490E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26700F" w:rsidRPr="00E261E1" w:rsidRDefault="0026700F" w:rsidP="00490E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26700F" w:rsidRPr="00E261E1" w:rsidRDefault="0026700F" w:rsidP="00490E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почта:</w:t>
            </w:r>
            <w:hyperlink r:id="rId48" w:history="1">
              <w:r w:rsidRPr="00E261E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  <w:proofErr w:type="spellEnd"/>
            </w:hyperlink>
          </w:p>
          <w:p w:rsidR="0026700F" w:rsidRPr="00E261E1" w:rsidRDefault="0026700F" w:rsidP="00490E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00F" w:rsidRPr="00E261E1" w:rsidRDefault="0026700F" w:rsidP="00490E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УНБ им. В.А. Журавлева</w:t>
            </w:r>
          </w:p>
          <w:p w:rsidR="0026700F" w:rsidRPr="00E261E1" w:rsidRDefault="0026700F" w:rsidP="00490E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А.В. Данилов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__»________________________2024 </w:t>
            </w: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Паспорт ______  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Серия                            номер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_____________ 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ИНН________________________________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26700F" w:rsidRPr="00E261E1" w:rsidRDefault="0026700F" w:rsidP="0049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«____»________________2024 </w:t>
            </w:r>
            <w:r w:rsidRPr="00E2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E261E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F694C" wp14:editId="39B761B3">
                <wp:simplePos x="0" y="0"/>
                <wp:positionH relativeFrom="column">
                  <wp:posOffset>3185795</wp:posOffset>
                </wp:positionH>
                <wp:positionV relativeFrom="paragraph">
                  <wp:posOffset>494780</wp:posOffset>
                </wp:positionV>
                <wp:extent cx="281940" cy="373380"/>
                <wp:effectExtent l="0" t="0" r="0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733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50.85pt;margin-top:38.95pt;width:22.2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" filled="f" stroked="f" strokeweight="2pt">
                <v:path arrowok="t"/>
              </v:oval>
            </w:pict>
          </mc:Fallback>
        </mc:AlternateContent>
      </w:r>
      <w:r w:rsidRPr="00E261E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E8BE" wp14:editId="6E8C9D42">
                <wp:simplePos x="0" y="0"/>
                <wp:positionH relativeFrom="column">
                  <wp:posOffset>3061797</wp:posOffset>
                </wp:positionH>
                <wp:positionV relativeFrom="paragraph">
                  <wp:posOffset>362585</wp:posOffset>
                </wp:positionV>
                <wp:extent cx="452755" cy="422564"/>
                <wp:effectExtent l="0" t="0" r="4445" b="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755" cy="4225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700F" w:rsidRDefault="0026700F" w:rsidP="0026700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241.1pt;margin-top:28.55pt;width:35.6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" fillcolor="window" stroked="f" strokeweight="2pt">
                <v:path arrowok="t"/>
                <v:textbox>
                  <w:txbxContent>
                    <w:p w:rsidR="0026700F" w:rsidRDefault="0026700F" w:rsidP="0026700F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261E1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br w:type="page"/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АКТ</w:t>
      </w:r>
    </w:p>
    <w:p w:rsidR="0026700F" w:rsidRPr="00E261E1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приема-передачи произведения 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к Лицензионному договору № _______ от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"_____"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  2024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</w:p>
    <w:p w:rsidR="0026700F" w:rsidRPr="00E261E1" w:rsidRDefault="0026700F" w:rsidP="0026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"____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_" _____________________  2024 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0F" w:rsidRPr="00E261E1" w:rsidRDefault="0026700F" w:rsidP="0026700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«Удмуртский государственный университет»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учебно-научной библиотеки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 Журавлева Данилова А.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действующего на основании Доверенности 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color w:val="000000"/>
          <w:sz w:val="24"/>
          <w:szCs w:val="24"/>
        </w:rPr>
        <w:t>№ </w:t>
      </w:r>
      <w:r w:rsidRPr="00FF507F">
        <w:rPr>
          <w:rFonts w:ascii="Times New Roman" w:hAnsi="Times New Roman"/>
          <w:noProof/>
          <w:color w:val="000000"/>
          <w:sz w:val="24"/>
          <w:szCs w:val="24"/>
        </w:rPr>
        <w:t>1001-112/34 от 11.01.2024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FF507F">
        <w:rPr>
          <w:rFonts w:ascii="Times New Roman" w:hAnsi="Times New Roman"/>
          <w:noProof/>
          <w:color w:val="000000"/>
          <w:sz w:val="24"/>
          <w:szCs w:val="24"/>
        </w:rPr>
        <w:t>г</w:t>
      </w:r>
      <w:r w:rsidRPr="00FF507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«ЛИЦЕНЗИАТ»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E261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гр. </w:t>
      </w:r>
      <w:r w:rsidRPr="00E26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E2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«ЛИЦЕНЗИАР»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E26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составили настоящий Акт о нижеследующем:</w:t>
      </w:r>
    </w:p>
    <w:p w:rsidR="0026700F" w:rsidRPr="00E261E1" w:rsidRDefault="0026700F" w:rsidP="0026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0F" w:rsidRPr="00E261E1" w:rsidRDefault="0026700F" w:rsidP="0026700F">
      <w:pPr>
        <w:widowControl w:val="0"/>
        <w:numPr>
          <w:ilvl w:val="0"/>
          <w:numId w:val="1"/>
        </w:numPr>
        <w:tabs>
          <w:tab w:val="clear" w:pos="405"/>
          <w:tab w:val="num" w:pos="851"/>
        </w:tabs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Лицензиар передает Лицензиату </w:t>
      </w: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версию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_________________________</w:t>
      </w:r>
      <w:r w:rsidRPr="00E261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261E1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E261E1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(автор </w:t>
      </w:r>
      <w:r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>_</w:t>
      </w:r>
      <w:r w:rsidRPr="00E261E1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_____________________), </w:t>
      </w:r>
      <w:r w:rsidRPr="00E261E1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 xml:space="preserve">в дальнейшем именуемую в тексте "Произведение". Размер </w:t>
      </w:r>
      <w:r w:rsidRPr="00E261E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файла на момент передачи ____________, формат </w:t>
      </w:r>
      <w:proofErr w:type="spellStart"/>
      <w:r w:rsidRPr="00E261E1">
        <w:rPr>
          <w:rFonts w:ascii="Times New Roman" w:eastAsia="Times New Roman" w:hAnsi="Times New Roman" w:cs="Courier New"/>
          <w:i/>
          <w:color w:val="000000"/>
          <w:sz w:val="24"/>
          <w:szCs w:val="24"/>
          <w:u w:val="single"/>
          <w:lang w:val="en-US" w:eastAsia="ru-RU"/>
        </w:rPr>
        <w:t>MicrosoftWord</w:t>
      </w:r>
      <w:proofErr w:type="spellEnd"/>
      <w:r w:rsidRPr="00E261E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на</w:t>
      </w:r>
      <w:r w:rsidRPr="00E261E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материальном носителе </w:t>
      </w:r>
      <w:r w:rsidRPr="00E261E1">
        <w:rPr>
          <w:rFonts w:ascii="Times New Roman" w:eastAsia="Times New Roman" w:hAnsi="Times New Roman" w:cs="Courier New"/>
          <w:i/>
          <w:color w:val="000000"/>
          <w:sz w:val="24"/>
          <w:szCs w:val="24"/>
          <w:u w:val="single"/>
          <w:lang w:val="en-US" w:eastAsia="ru-RU"/>
        </w:rPr>
        <w:t>USB</w:t>
      </w:r>
      <w:r w:rsidRPr="00E261E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</w:p>
    <w:p w:rsidR="0026700F" w:rsidRPr="00E261E1" w:rsidRDefault="0026700F" w:rsidP="0026700F">
      <w:pPr>
        <w:widowControl w:val="0"/>
        <w:numPr>
          <w:ilvl w:val="0"/>
          <w:numId w:val="1"/>
        </w:numPr>
        <w:tabs>
          <w:tab w:val="clear" w:pos="405"/>
          <w:tab w:val="num" w:pos="851"/>
        </w:tabs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26700F" w:rsidRPr="00E261E1" w:rsidRDefault="0026700F" w:rsidP="0026700F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61E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261E1">
        <w:rPr>
          <w:rFonts w:ascii="Times New Roman" w:eastAsia="Times New Roman" w:hAnsi="Times New Roman" w:cs="Times New Roman"/>
          <w:sz w:val="24"/>
          <w:szCs w:val="24"/>
        </w:rPr>
        <w:tab/>
        <w:t>Настоящий Акт составлен в двух экземплярах, по одному для каждой из сторон.</w:t>
      </w:r>
    </w:p>
    <w:p w:rsidR="0026700F" w:rsidRPr="00E261E1" w:rsidRDefault="0026700F" w:rsidP="0026700F">
      <w:pPr>
        <w:tabs>
          <w:tab w:val="left" w:pos="85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:rsidR="0026700F" w:rsidRPr="00E261E1" w:rsidRDefault="0026700F" w:rsidP="0026700F">
      <w:pPr>
        <w:tabs>
          <w:tab w:val="left" w:pos="85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:rsidR="0026700F" w:rsidRPr="00E261E1" w:rsidRDefault="0026700F" w:rsidP="0026700F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7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95"/>
        <w:gridCol w:w="4678"/>
      </w:tblGrid>
      <w:tr w:rsidR="0026700F" w:rsidRPr="00E261E1" w:rsidTr="00490E86">
        <w:trPr>
          <w:trHeight w:val="2861"/>
        </w:trPr>
        <w:tc>
          <w:tcPr>
            <w:tcW w:w="5495" w:type="dxa"/>
            <w:shd w:val="clear" w:color="auto" w:fill="FFFFFF"/>
          </w:tcPr>
          <w:p w:rsidR="0026700F" w:rsidRPr="00E261E1" w:rsidRDefault="0026700F" w:rsidP="00490E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ЛИЦЕНЗИАТ</w:t>
            </w:r>
          </w:p>
          <w:p w:rsidR="0026700F" w:rsidRPr="00E261E1" w:rsidRDefault="0026700F" w:rsidP="00490E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0F" w:rsidRPr="00E261E1" w:rsidRDefault="0026700F" w:rsidP="00490E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«Удмуртский государственный Университет»</w:t>
            </w:r>
          </w:p>
          <w:p w:rsidR="0026700F" w:rsidRPr="00E261E1" w:rsidRDefault="0026700F" w:rsidP="00490E8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0F" w:rsidRPr="00E261E1" w:rsidRDefault="0026700F" w:rsidP="00490E8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0F" w:rsidRPr="00E261E1" w:rsidRDefault="0026700F" w:rsidP="00490E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УНБ им. В.А. Журавлева __________ А.В. Данилов</w:t>
            </w:r>
          </w:p>
        </w:tc>
        <w:tc>
          <w:tcPr>
            <w:tcW w:w="4678" w:type="dxa"/>
            <w:shd w:val="clear" w:color="auto" w:fill="FFFFFF"/>
          </w:tcPr>
          <w:p w:rsidR="0026700F" w:rsidRPr="00E261E1" w:rsidRDefault="0026700F" w:rsidP="00490E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ЛИЦЕНЗИАР</w:t>
            </w:r>
          </w:p>
          <w:p w:rsidR="0026700F" w:rsidRPr="00E261E1" w:rsidRDefault="0026700F" w:rsidP="00490E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 w:rsidRPr="00E94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</w:t>
            </w: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6700F" w:rsidRPr="00E94E70" w:rsidRDefault="0026700F" w:rsidP="00490E86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E94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94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26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94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0F" w:rsidRPr="00E261E1" w:rsidRDefault="0026700F" w:rsidP="0049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00F" w:rsidRDefault="0026700F" w:rsidP="00490E8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_________________/_________________________</w:t>
            </w:r>
          </w:p>
          <w:p w:rsidR="0026700F" w:rsidRPr="00E261E1" w:rsidRDefault="0026700F" w:rsidP="00490E86">
            <w:pPr>
              <w:spacing w:after="0" w:line="240" w:lineRule="auto"/>
              <w:ind w:firstLine="45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5E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26700F" w:rsidRPr="00E261E1" w:rsidRDefault="0026700F" w:rsidP="00267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00F" w:rsidRDefault="0026700F" w:rsidP="002670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B2034" wp14:editId="76FF2B40">
                <wp:simplePos x="0" y="0"/>
                <wp:positionH relativeFrom="column">
                  <wp:posOffset>3172633</wp:posOffset>
                </wp:positionH>
                <wp:positionV relativeFrom="paragraph">
                  <wp:posOffset>3078076</wp:posOffset>
                </wp:positionV>
                <wp:extent cx="436418" cy="401782"/>
                <wp:effectExtent l="0" t="0" r="1905" b="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1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00F" w:rsidRDefault="0026700F" w:rsidP="002670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FF507F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1001-112/34 от 11.01.2024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F507F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FF507F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9" style="position:absolute;margin-left:249.8pt;margin-top:242.35pt;width:34.35pt;height:3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" fillcolor="white [3212]" stroked="f" strokeweight="2pt">
                <v:textbox>
                  <w:txbxContent>
                    <w:p w:rsidR="0026700F" w:rsidRDefault="0026700F" w:rsidP="0026700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FF507F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  <w:t>1001-112/34 от 11.01.2024</w:t>
                      </w: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F507F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FF507F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26700F" w:rsidRDefault="0026700F" w:rsidP="0026700F"/>
    <w:p w:rsidR="00C121BA" w:rsidRDefault="00C121BA"/>
    <w:sectPr w:rsidR="00C121BA" w:rsidSect="00B570F0">
      <w:footerReference w:type="even" r:id="rId49"/>
      <w:footerReference w:type="default" r:id="rId50"/>
      <w:pgSz w:w="11906" w:h="16838"/>
      <w:pgMar w:top="709" w:right="567" w:bottom="426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ED" w:rsidRDefault="00EC2394" w:rsidP="00A90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ED" w:rsidRDefault="00EC2394" w:rsidP="00A9031D">
    <w:pPr>
      <w:pStyle w:val="a3"/>
      <w:ind w:right="360"/>
    </w:pPr>
  </w:p>
  <w:p w:rsidR="00806BED" w:rsidRDefault="00EC2394"/>
  <w:p w:rsidR="00806BED" w:rsidRDefault="00EC2394"/>
  <w:p w:rsidR="00806BED" w:rsidRDefault="00EC23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ED" w:rsidRDefault="00EC23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06BED" w:rsidRDefault="00EC2394" w:rsidP="00A9031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B43"/>
    <w:multiLevelType w:val="hybridMultilevel"/>
    <w:tmpl w:val="022E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C"/>
    <w:rsid w:val="00106B84"/>
    <w:rsid w:val="00123181"/>
    <w:rsid w:val="0026700F"/>
    <w:rsid w:val="00882F6C"/>
    <w:rsid w:val="00AA09CD"/>
    <w:rsid w:val="00C121BA"/>
    <w:rsid w:val="00CD583A"/>
    <w:rsid w:val="00E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00F"/>
  </w:style>
  <w:style w:type="character" w:styleId="a5">
    <w:name w:val="page number"/>
    <w:rsid w:val="0026700F"/>
  </w:style>
  <w:style w:type="paragraph" w:styleId="a6">
    <w:name w:val="List Paragraph"/>
    <w:basedOn w:val="a"/>
    <w:uiPriority w:val="34"/>
    <w:qFormat/>
    <w:rsid w:val="0026700F"/>
    <w:pPr>
      <w:ind w:left="720"/>
      <w:contextualSpacing/>
    </w:pPr>
  </w:style>
  <w:style w:type="character" w:styleId="a7">
    <w:name w:val="Hyperlink"/>
    <w:uiPriority w:val="99"/>
    <w:unhideWhenUsed/>
    <w:rsid w:val="0026700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2670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00F"/>
  </w:style>
  <w:style w:type="character" w:styleId="a5">
    <w:name w:val="page number"/>
    <w:rsid w:val="0026700F"/>
  </w:style>
  <w:style w:type="paragraph" w:styleId="a6">
    <w:name w:val="List Paragraph"/>
    <w:basedOn w:val="a"/>
    <w:uiPriority w:val="34"/>
    <w:qFormat/>
    <w:rsid w:val="0026700F"/>
    <w:pPr>
      <w:ind w:left="720"/>
      <w:contextualSpacing/>
    </w:pPr>
  </w:style>
  <w:style w:type="character" w:styleId="a7">
    <w:name w:val="Hyperlink"/>
    <w:uiPriority w:val="99"/>
    <w:unhideWhenUsed/>
    <w:rsid w:val="0026700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2670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psub.kafedratiigp@yandex.ru" TargetMode="External"/><Relationship Id="rId18" Type="http://schemas.openxmlformats.org/officeDocument/2006/relationships/hyperlink" Target="mailto:kafedraugpk@mail.ru" TargetMode="External"/><Relationship Id="rId26" Type="http://schemas.openxmlformats.org/officeDocument/2006/relationships/hyperlink" Target="mailto:grpravo314@mail.ru" TargetMode="External"/><Relationship Id="rId39" Type="http://schemas.openxmlformats.org/officeDocument/2006/relationships/hyperlink" Target="mailto:kafedra306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fedra.krim@gmail.com" TargetMode="External"/><Relationship Id="rId34" Type="http://schemas.openxmlformats.org/officeDocument/2006/relationships/hyperlink" Target="mailto:kaf.eco.trud.law@mail.ru" TargetMode="External"/><Relationship Id="rId42" Type="http://schemas.openxmlformats.org/officeDocument/2006/relationships/hyperlink" Target="mailto:kafedra306@yandex.ru" TargetMode="External"/><Relationship Id="rId47" Type="http://schemas.openxmlformats.org/officeDocument/2006/relationships/image" Target="media/image5.emf"/><Relationship Id="rId50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hyperlink" Target="mailto:ipsub.kafedratiigp@yandex.ru" TargetMode="External"/><Relationship Id="rId17" Type="http://schemas.openxmlformats.org/officeDocument/2006/relationships/hyperlink" Target="mailto:kafedraugpk@mail.ru" TargetMode="External"/><Relationship Id="rId25" Type="http://schemas.openxmlformats.org/officeDocument/2006/relationships/hyperlink" Target="mailto:grpravo314@mail.ru" TargetMode="External"/><Relationship Id="rId33" Type="http://schemas.openxmlformats.org/officeDocument/2006/relationships/hyperlink" Target="mailto:kaf.eco.trud.law@mail.ru" TargetMode="External"/><Relationship Id="rId38" Type="http://schemas.openxmlformats.org/officeDocument/2006/relationships/hyperlink" Target="mailto:kafedra306@yandex.ru" TargetMode="External"/><Relationship Id="rId46" Type="http://schemas.openxmlformats.org/officeDocument/2006/relationships/hyperlink" Target="https://cyberleninka.ru/article/n/k-voprosu-o-predmete-nepravomernogo-dostupa-k-kompyuternoy-informatsii" TargetMode="External"/><Relationship Id="rId2" Type="http://schemas.openxmlformats.org/officeDocument/2006/relationships/styles" Target="styles.xml"/><Relationship Id="rId16" Type="http://schemas.openxmlformats.org/officeDocument/2006/relationships/hyperlink" Target="mailto:kafedraugpk@mail.ru" TargetMode="External"/><Relationship Id="rId20" Type="http://schemas.openxmlformats.org/officeDocument/2006/relationships/hyperlink" Target="mailto:kafedra.krim@gmail.com" TargetMode="External"/><Relationship Id="rId29" Type="http://schemas.openxmlformats.org/officeDocument/2006/relationships/hyperlink" Target="mailto:grpravo314@mail.ru" TargetMode="External"/><Relationship Id="rId41" Type="http://schemas.openxmlformats.org/officeDocument/2006/relationships/hyperlink" Target="mailto:kafedra306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psub.kafedratiigp@yandex.ru" TargetMode="External"/><Relationship Id="rId24" Type="http://schemas.openxmlformats.org/officeDocument/2006/relationships/hyperlink" Target="mailto:kafedrauppd@mail.ru" TargetMode="External"/><Relationship Id="rId32" Type="http://schemas.openxmlformats.org/officeDocument/2006/relationships/hyperlink" Target="mailto:ibvu.laborant@gmail.com" TargetMode="External"/><Relationship Id="rId37" Type="http://schemas.openxmlformats.org/officeDocument/2006/relationships/hyperlink" Target="mailto:kafedra306@yandex.ru" TargetMode="External"/><Relationship Id="rId40" Type="http://schemas.openxmlformats.org/officeDocument/2006/relationships/hyperlink" Target="mailto:kafedra306@yandex.ru" TargetMode="External"/><Relationship Id="rId45" Type="http://schemas.openxmlformats.org/officeDocument/2006/relationships/hyperlink" Target="mailto:konf_ipsub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sub.kafedratiigp@yandex.ru" TargetMode="External"/><Relationship Id="rId23" Type="http://schemas.openxmlformats.org/officeDocument/2006/relationships/hyperlink" Target="mailto:kafedrauppd@mail.ru" TargetMode="External"/><Relationship Id="rId28" Type="http://schemas.openxmlformats.org/officeDocument/2006/relationships/hyperlink" Target="mailto:grpravo314@mail.ru" TargetMode="External"/><Relationship Id="rId36" Type="http://schemas.openxmlformats.org/officeDocument/2006/relationships/hyperlink" Target="mailto:kaf.eco.trud.law@mail.ru" TargetMode="External"/><Relationship Id="rId49" Type="http://schemas.openxmlformats.org/officeDocument/2006/relationships/footer" Target="footer1.xml"/><Relationship Id="rId10" Type="http://schemas.openxmlformats.org/officeDocument/2006/relationships/hyperlink" Target="mailto:ipsub.kafedratiigp@yandex.ru" TargetMode="External"/><Relationship Id="rId19" Type="http://schemas.openxmlformats.org/officeDocument/2006/relationships/hyperlink" Target="mailto:kafedraugpk@mail.ru" TargetMode="External"/><Relationship Id="rId31" Type="http://schemas.openxmlformats.org/officeDocument/2006/relationships/hyperlink" Target="mailto:ibvu.laborant@gmail.com" TargetMode="External"/><Relationship Id="rId44" Type="http://schemas.openxmlformats.org/officeDocument/2006/relationships/hyperlink" Target="mailto:konf_ipsub@inbo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psub.kafedratiigp@yandex.ru" TargetMode="External"/><Relationship Id="rId22" Type="http://schemas.openxmlformats.org/officeDocument/2006/relationships/hyperlink" Target="mailto:kafedra.krim@gmail.com" TargetMode="External"/><Relationship Id="rId27" Type="http://schemas.openxmlformats.org/officeDocument/2006/relationships/hyperlink" Target="mailto:grpravo314@mail.ru" TargetMode="External"/><Relationship Id="rId30" Type="http://schemas.openxmlformats.org/officeDocument/2006/relationships/hyperlink" Target="mailto:ibvu.laborant@gmail.com" TargetMode="External"/><Relationship Id="rId35" Type="http://schemas.openxmlformats.org/officeDocument/2006/relationships/hyperlink" Target="mailto:kaf.eco.trud.law@mail.ru" TargetMode="External"/><Relationship Id="rId43" Type="http://schemas.openxmlformats.org/officeDocument/2006/relationships/hyperlink" Target="mailto:kafedra306@yandex.ru" TargetMode="External"/><Relationship Id="rId48" Type="http://schemas.openxmlformats.org/officeDocument/2006/relationships/hyperlink" Target="mailto:director@lib.udsu.ru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6</cp:revision>
  <dcterms:created xsi:type="dcterms:W3CDTF">2024-02-13T08:27:00Z</dcterms:created>
  <dcterms:modified xsi:type="dcterms:W3CDTF">2024-02-14T10:04:00Z</dcterms:modified>
</cp:coreProperties>
</file>