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01" w:rsidRPr="004F3C01" w:rsidRDefault="004F3C01" w:rsidP="004F3C01">
      <w:pPr>
        <w:spacing w:line="276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График ликвидации академической задолженности для студентов заочной формы обучения (нормат</w:t>
      </w:r>
      <w:r w:rsidR="001D444E">
        <w:rPr>
          <w:rFonts w:ascii="Times New Roman" w:hAnsi="Times New Roman"/>
          <w:sz w:val="32"/>
          <w:szCs w:val="28"/>
        </w:rPr>
        <w:t>ивные, ускоренные сроки) на 2023-2024</w:t>
      </w:r>
      <w:r>
        <w:rPr>
          <w:rFonts w:ascii="Times New Roman" w:hAnsi="Times New Roman"/>
          <w:sz w:val="32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F3C01" w:rsidTr="004F3C01">
        <w:trPr>
          <w:trHeight w:val="16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1" w:rsidRDefault="001D444E" w:rsidP="0093621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20.05.24 – 25.05.24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01" w:rsidRDefault="004F3C01" w:rsidP="009362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Кафедра Уголовного права и криминологии</w:t>
            </w:r>
          </w:p>
          <w:p w:rsidR="004F3C01" w:rsidRDefault="004F3C01" w:rsidP="009362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Экологического,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природоресурсного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трудового права</w:t>
            </w:r>
          </w:p>
        </w:tc>
      </w:tr>
      <w:tr w:rsidR="004F3C01" w:rsidTr="004F3C01">
        <w:trPr>
          <w:trHeight w:val="1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1" w:rsidRDefault="001D444E" w:rsidP="0093621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27.05.24 – 01.06.24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01" w:rsidRDefault="004F3C01" w:rsidP="009362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Кафедра Уголовного процесса и правоохранительной деятельности</w:t>
            </w:r>
          </w:p>
        </w:tc>
      </w:tr>
      <w:tr w:rsidR="004F3C01" w:rsidTr="004F3C01">
        <w:trPr>
          <w:trHeight w:val="1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1" w:rsidRDefault="001D444E" w:rsidP="0093621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03.06.24 – 08.06.24</w:t>
            </w:r>
            <w:bookmarkStart w:id="0" w:name="_GoBack"/>
            <w:bookmarkEnd w:id="0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01" w:rsidRDefault="004F3C01" w:rsidP="004F3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Кафедра Гражданского права</w:t>
            </w:r>
          </w:p>
          <w:p w:rsidR="004F3C01" w:rsidRDefault="004F3C01" w:rsidP="004F3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Кафедра Криминалистики и судебных экспертиз</w:t>
            </w:r>
          </w:p>
        </w:tc>
      </w:tr>
      <w:tr w:rsidR="004F3C01" w:rsidTr="004F3C01">
        <w:trPr>
          <w:trHeight w:val="1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1" w:rsidRDefault="001D444E" w:rsidP="0093621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10.06.24 – 15.06.24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01" w:rsidRDefault="004F3C01" w:rsidP="009362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Кафедра Теории и истории государства и права </w:t>
            </w:r>
          </w:p>
          <w:p w:rsidR="004F3C01" w:rsidRDefault="004F3C01" w:rsidP="009362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Кафедра Информационной безопасности</w:t>
            </w:r>
          </w:p>
        </w:tc>
      </w:tr>
    </w:tbl>
    <w:p w:rsidR="000E7E1E" w:rsidRDefault="000E7E1E" w:rsidP="004F3C01"/>
    <w:sectPr w:rsidR="000E7E1E" w:rsidSect="004F3C0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B1"/>
    <w:rsid w:val="000865B1"/>
    <w:rsid w:val="000E7E1E"/>
    <w:rsid w:val="001D444E"/>
    <w:rsid w:val="004F3C01"/>
    <w:rsid w:val="00DB2027"/>
    <w:rsid w:val="00F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B4C7"/>
  <w15:chartTrackingRefBased/>
  <w15:docId w15:val="{DF24D304-1207-483D-8E80-5EE10134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Леонова</dc:creator>
  <cp:keywords/>
  <dc:description/>
  <cp:lastModifiedBy>Юля Леонова</cp:lastModifiedBy>
  <cp:revision>4</cp:revision>
  <cp:lastPrinted>2022-10-24T14:49:00Z</cp:lastPrinted>
  <dcterms:created xsi:type="dcterms:W3CDTF">2022-10-24T14:41:00Z</dcterms:created>
  <dcterms:modified xsi:type="dcterms:W3CDTF">2024-04-12T09:13:00Z</dcterms:modified>
</cp:coreProperties>
</file>